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22" w:rsidRDefault="00F95D22" w:rsidP="00F95D22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КАМЫШИНО-КУРСКОГО СЕЛЬСКОГО ПОСЕЛЕНИЯ</w:t>
      </w:r>
    </w:p>
    <w:p w:rsidR="00F95D22" w:rsidRDefault="00F95D22" w:rsidP="00F95D22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МУРОМЦЕВСКОГО МУНИЦИПАЛЬНОГО РАЙОНА</w:t>
      </w:r>
    </w:p>
    <w:p w:rsidR="00F95D22" w:rsidRDefault="00F95D22" w:rsidP="00F95D22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95D22" w:rsidRDefault="00F95D22" w:rsidP="00F95D22">
      <w:pPr>
        <w:tabs>
          <w:tab w:val="left" w:pos="5940"/>
        </w:tabs>
        <w:jc w:val="center"/>
        <w:rPr>
          <w:sz w:val="28"/>
          <w:szCs w:val="28"/>
        </w:rPr>
      </w:pPr>
    </w:p>
    <w:p w:rsidR="00F95D22" w:rsidRDefault="00F95D22" w:rsidP="00F95D22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B3254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                    </w:t>
      </w:r>
    </w:p>
    <w:p w:rsidR="00F95D22" w:rsidRDefault="00E41C09" w:rsidP="00F95D22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от  17.12</w:t>
      </w:r>
      <w:r w:rsidR="00F95D22">
        <w:rPr>
          <w:sz w:val="28"/>
          <w:szCs w:val="28"/>
        </w:rPr>
        <w:t xml:space="preserve">.2021  №  </w:t>
      </w:r>
      <w:r>
        <w:rPr>
          <w:sz w:val="28"/>
          <w:szCs w:val="28"/>
        </w:rPr>
        <w:t>98</w:t>
      </w:r>
      <w:r w:rsidR="00F95D22">
        <w:rPr>
          <w:sz w:val="28"/>
          <w:szCs w:val="28"/>
        </w:rPr>
        <w:t xml:space="preserve">-п                                                                            </w:t>
      </w:r>
    </w:p>
    <w:p w:rsidR="007C5694" w:rsidRPr="001B7BB0" w:rsidRDefault="007C5694" w:rsidP="007C5694">
      <w:pPr>
        <w:spacing w:line="240" w:lineRule="atLeast"/>
        <w:rPr>
          <w:sz w:val="28"/>
          <w:szCs w:val="28"/>
        </w:rPr>
      </w:pPr>
    </w:p>
    <w:tbl>
      <w:tblPr>
        <w:tblStyle w:val="a6"/>
        <w:tblW w:w="10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786"/>
      </w:tblGrid>
      <w:tr w:rsidR="007C5694" w:rsidTr="00A2075C">
        <w:trPr>
          <w:trHeight w:val="2632"/>
        </w:trPr>
        <w:tc>
          <w:tcPr>
            <w:tcW w:w="5387" w:type="dxa"/>
          </w:tcPr>
          <w:p w:rsidR="007C5694" w:rsidRPr="001A0FDF" w:rsidRDefault="007C5694" w:rsidP="00A2075C">
            <w:pPr>
              <w:shd w:val="clear" w:color="auto" w:fill="FFFFFF"/>
              <w:ind w:right="176"/>
              <w:jc w:val="both"/>
              <w:rPr>
                <w:color w:val="212121"/>
                <w:sz w:val="28"/>
                <w:szCs w:val="28"/>
              </w:rPr>
            </w:pPr>
            <w:r w:rsidRPr="007E1F37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руководства по соблюдению обязательных требований законодательства при осуществлении</w:t>
            </w:r>
            <w:r w:rsidRPr="007E1F37">
              <w:rPr>
                <w:sz w:val="28"/>
                <w:szCs w:val="28"/>
              </w:rPr>
              <w:t xml:space="preserve"> муниципального контроля </w:t>
            </w:r>
            <w:r w:rsidRPr="007E1F37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7E1F37">
              <w:rPr>
                <w:sz w:val="28"/>
                <w:szCs w:val="28"/>
              </w:rPr>
              <w:t>границах населенных пунктов</w:t>
            </w:r>
            <w:r w:rsidR="007311CF">
              <w:rPr>
                <w:sz w:val="28"/>
                <w:szCs w:val="28"/>
              </w:rPr>
              <w:t xml:space="preserve"> </w:t>
            </w:r>
            <w:r w:rsidR="00CD46F3">
              <w:rPr>
                <w:bCs/>
                <w:sz w:val="28"/>
                <w:szCs w:val="28"/>
              </w:rPr>
              <w:t>Камышино-Курского</w:t>
            </w:r>
            <w:r>
              <w:rPr>
                <w:bCs/>
                <w:sz w:val="28"/>
                <w:szCs w:val="28"/>
              </w:rPr>
              <w:t xml:space="preserve"> сельского</w:t>
            </w:r>
            <w:r w:rsidRPr="00954BED">
              <w:rPr>
                <w:bCs/>
                <w:sz w:val="28"/>
                <w:szCs w:val="28"/>
              </w:rPr>
              <w:t xml:space="preserve"> поселения </w:t>
            </w:r>
            <w:r>
              <w:rPr>
                <w:bCs/>
                <w:sz w:val="28"/>
                <w:szCs w:val="28"/>
              </w:rPr>
              <w:t>Муромцевского</w:t>
            </w:r>
            <w:r w:rsidRPr="00954BED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</w:p>
          <w:p w:rsidR="007C5694" w:rsidRDefault="007C5694" w:rsidP="00A2075C">
            <w:pPr>
              <w:ind w:right="-284"/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7C5694" w:rsidRDefault="007C5694" w:rsidP="00A2075C">
            <w:pPr>
              <w:ind w:right="-284"/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BC7166" w:rsidRPr="009E71EE" w:rsidRDefault="007C5694" w:rsidP="00BC71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C5694">
        <w:rPr>
          <w:sz w:val="28"/>
          <w:szCs w:val="28"/>
        </w:rPr>
        <w:t xml:space="preserve">В соответствии с </w:t>
      </w:r>
      <w:hyperlink r:id="rId4" w:anchor="64U0IK">
        <w:r w:rsidRPr="007C5694">
          <w:rPr>
            <w:sz w:val="28"/>
            <w:szCs w:val="28"/>
          </w:rPr>
          <w:t>Федеральным законом от 31.07.2020 № 248-ФЗ «О</w:t>
        </w:r>
      </w:hyperlink>
      <w:r w:rsidR="006636A7">
        <w:t xml:space="preserve"> </w:t>
      </w:r>
      <w:hyperlink r:id="rId5" w:anchor="64U0IK">
        <w:r w:rsidRPr="007C5694">
          <w:rPr>
            <w:sz w:val="28"/>
            <w:szCs w:val="28"/>
          </w:rPr>
          <w:t>государственном контроле (надзоре) и муниципальном контроле в Российской</w:t>
        </w:r>
      </w:hyperlink>
      <w:r w:rsidR="007311CF">
        <w:t xml:space="preserve"> </w:t>
      </w:r>
      <w:hyperlink r:id="rId6" w:anchor="64U0IK">
        <w:r w:rsidRPr="007C5694">
          <w:rPr>
            <w:sz w:val="28"/>
            <w:szCs w:val="28"/>
          </w:rPr>
          <w:t>Федерации</w:t>
        </w:r>
      </w:hyperlink>
      <w:r w:rsidRPr="007C5694">
        <w:rPr>
          <w:sz w:val="28"/>
          <w:szCs w:val="28"/>
        </w:rPr>
        <w:t xml:space="preserve">», Федеральным законом от </w:t>
      </w:r>
      <w:r>
        <w:rPr>
          <w:sz w:val="28"/>
          <w:szCs w:val="28"/>
        </w:rPr>
        <w:t>0</w:t>
      </w:r>
      <w:r w:rsidRPr="007C5694">
        <w:rPr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руководствуясь </w:t>
      </w:r>
      <w:r w:rsidRPr="007C5694">
        <w:rPr>
          <w:rFonts w:eastAsia="Calibri"/>
          <w:sz w:val="28"/>
          <w:szCs w:val="28"/>
        </w:rPr>
        <w:t xml:space="preserve">Уставом </w:t>
      </w:r>
      <w:r w:rsidR="00CD46F3">
        <w:rPr>
          <w:rFonts w:eastAsia="Calibri"/>
          <w:sz w:val="28"/>
          <w:szCs w:val="28"/>
        </w:rPr>
        <w:t>Камышино-Курского</w:t>
      </w:r>
      <w:r w:rsidRPr="007C5694">
        <w:rPr>
          <w:rFonts w:eastAsia="Calibri"/>
          <w:sz w:val="28"/>
          <w:szCs w:val="28"/>
        </w:rPr>
        <w:t xml:space="preserve"> сельского поселения Муромцевского  муниципального района Омской области</w:t>
      </w:r>
      <w:r>
        <w:rPr>
          <w:iCs/>
          <w:sz w:val="28"/>
          <w:szCs w:val="28"/>
        </w:rPr>
        <w:t xml:space="preserve">, </w:t>
      </w:r>
      <w:r w:rsidR="00BC7166" w:rsidRPr="009E71EE">
        <w:rPr>
          <w:spacing w:val="20"/>
          <w:sz w:val="28"/>
        </w:rPr>
        <w:t>постановляет</w:t>
      </w:r>
      <w:r w:rsidR="00BC7166" w:rsidRPr="009E71EE">
        <w:rPr>
          <w:sz w:val="28"/>
        </w:rPr>
        <w:t>:</w:t>
      </w:r>
    </w:p>
    <w:p w:rsidR="007C5694" w:rsidRPr="00954BED" w:rsidRDefault="007C5694" w:rsidP="007C5694">
      <w:pPr>
        <w:ind w:firstLine="709"/>
        <w:jc w:val="both"/>
        <w:rPr>
          <w:sz w:val="28"/>
          <w:szCs w:val="28"/>
        </w:rPr>
      </w:pPr>
      <w:r w:rsidRPr="00954BED">
        <w:rPr>
          <w:bCs/>
          <w:sz w:val="28"/>
          <w:szCs w:val="28"/>
        </w:rPr>
        <w:t xml:space="preserve">1. </w:t>
      </w:r>
      <w:r w:rsidRPr="008600D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Руководство по соблюдению обязательных требований  законодательства  при осуществлении муниципального контроля</w:t>
      </w:r>
      <w:r w:rsidRPr="007E1F37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E1F37">
        <w:rPr>
          <w:sz w:val="28"/>
          <w:szCs w:val="28"/>
        </w:rPr>
        <w:t>границах населенных пунктов</w:t>
      </w:r>
      <w:r w:rsidR="00CD46F3">
        <w:rPr>
          <w:bCs/>
          <w:sz w:val="28"/>
          <w:szCs w:val="28"/>
        </w:rPr>
        <w:t>Камышино-Курского</w:t>
      </w:r>
      <w:r>
        <w:rPr>
          <w:bCs/>
          <w:sz w:val="28"/>
          <w:szCs w:val="28"/>
        </w:rPr>
        <w:t xml:space="preserve"> сельского</w:t>
      </w:r>
      <w:r w:rsidRPr="00954BED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Муромцевского</w:t>
      </w:r>
      <w:r w:rsidRPr="00954BED">
        <w:rPr>
          <w:bCs/>
          <w:sz w:val="28"/>
          <w:szCs w:val="28"/>
        </w:rPr>
        <w:t xml:space="preserve"> муниципального района Омской области</w:t>
      </w:r>
      <w:r w:rsidR="005830DE">
        <w:rPr>
          <w:bCs/>
          <w:sz w:val="28"/>
          <w:szCs w:val="28"/>
        </w:rPr>
        <w:t>, согласно приложению к настоящему постановлению</w:t>
      </w:r>
      <w:r>
        <w:rPr>
          <w:bCs/>
          <w:sz w:val="28"/>
          <w:szCs w:val="28"/>
        </w:rPr>
        <w:t>.</w:t>
      </w:r>
    </w:p>
    <w:p w:rsidR="007C5694" w:rsidRPr="006273A6" w:rsidRDefault="007C5694" w:rsidP="007C5694">
      <w:pPr>
        <w:ind w:firstLine="525"/>
        <w:jc w:val="both"/>
        <w:rPr>
          <w:sz w:val="28"/>
          <w:szCs w:val="28"/>
        </w:rPr>
      </w:pPr>
      <w:r w:rsidRPr="006273A6">
        <w:rPr>
          <w:sz w:val="28"/>
          <w:szCs w:val="28"/>
        </w:rPr>
        <w:t>2.</w:t>
      </w:r>
      <w:r w:rsidR="00731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разместить на официальном сайте </w:t>
      </w:r>
      <w:r w:rsidR="00CD46F3">
        <w:rPr>
          <w:sz w:val="28"/>
          <w:szCs w:val="28"/>
        </w:rPr>
        <w:t>Камышино-Курского</w:t>
      </w:r>
      <w:r w:rsidRPr="000B2557">
        <w:rPr>
          <w:sz w:val="28"/>
          <w:szCs w:val="28"/>
        </w:rPr>
        <w:t xml:space="preserve"> сельского поселения в сети «Интернет» и опубликовать настоящее</w:t>
      </w:r>
      <w:r>
        <w:rPr>
          <w:sz w:val="28"/>
          <w:szCs w:val="28"/>
        </w:rPr>
        <w:t xml:space="preserve"> постановление в газете </w:t>
      </w:r>
      <w:r w:rsidR="00CD46F3">
        <w:rPr>
          <w:sz w:val="28"/>
          <w:szCs w:val="28"/>
        </w:rPr>
        <w:t>Камышино-Курского</w:t>
      </w:r>
      <w:r>
        <w:rPr>
          <w:sz w:val="28"/>
          <w:szCs w:val="28"/>
        </w:rPr>
        <w:t xml:space="preserve"> сельского поселения «Муниципальный вестник».</w:t>
      </w:r>
    </w:p>
    <w:p w:rsidR="007C5694" w:rsidRPr="001A0FDF" w:rsidRDefault="007C5694" w:rsidP="007C5694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6273A6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 xml:space="preserve">. </w:t>
      </w:r>
      <w:proofErr w:type="gramStart"/>
      <w:r w:rsidRPr="006273A6">
        <w:rPr>
          <w:color w:val="212121"/>
          <w:sz w:val="28"/>
          <w:szCs w:val="28"/>
        </w:rPr>
        <w:t>Контроль за</w:t>
      </w:r>
      <w:proofErr w:type="gramEnd"/>
      <w:r w:rsidRPr="006273A6"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7C5694" w:rsidRPr="008F6F38" w:rsidRDefault="007C5694" w:rsidP="007C5694">
      <w:pPr>
        <w:jc w:val="both"/>
        <w:rPr>
          <w:sz w:val="28"/>
          <w:szCs w:val="28"/>
        </w:rPr>
      </w:pPr>
    </w:p>
    <w:p w:rsidR="007C5694" w:rsidRDefault="007C5694" w:rsidP="007C5694">
      <w:pPr>
        <w:spacing w:line="240" w:lineRule="exact"/>
        <w:rPr>
          <w:sz w:val="28"/>
          <w:szCs w:val="28"/>
        </w:rPr>
      </w:pPr>
    </w:p>
    <w:p w:rsidR="00CD46F3" w:rsidRDefault="007C5694" w:rsidP="009A20E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46F3">
        <w:rPr>
          <w:sz w:val="28"/>
          <w:szCs w:val="28"/>
        </w:rPr>
        <w:t>Камышино-Курского</w:t>
      </w:r>
    </w:p>
    <w:p w:rsidR="007C5694" w:rsidRDefault="007C5694" w:rsidP="009A20E6">
      <w:r>
        <w:rPr>
          <w:sz w:val="28"/>
          <w:szCs w:val="28"/>
        </w:rPr>
        <w:t xml:space="preserve">сельского поселения                                                      </w:t>
      </w:r>
      <w:r w:rsidR="00CD46F3">
        <w:rPr>
          <w:sz w:val="28"/>
          <w:szCs w:val="28"/>
        </w:rPr>
        <w:t xml:space="preserve"> </w:t>
      </w:r>
      <w:r w:rsidR="00F511B7">
        <w:rPr>
          <w:sz w:val="28"/>
          <w:szCs w:val="28"/>
        </w:rPr>
        <w:t xml:space="preserve">                   А.Т. </w:t>
      </w:r>
      <w:r w:rsidR="00CD46F3">
        <w:rPr>
          <w:sz w:val="28"/>
          <w:szCs w:val="28"/>
        </w:rPr>
        <w:t xml:space="preserve">Лещинский </w:t>
      </w:r>
    </w:p>
    <w:p w:rsidR="008C4621" w:rsidRDefault="008C4621" w:rsidP="00C9009A">
      <w:pPr>
        <w:ind w:firstLine="709"/>
        <w:jc w:val="right"/>
      </w:pPr>
    </w:p>
    <w:p w:rsidR="008C4621" w:rsidRDefault="008C4621" w:rsidP="00C9009A">
      <w:pPr>
        <w:ind w:firstLine="709"/>
        <w:jc w:val="right"/>
      </w:pPr>
    </w:p>
    <w:p w:rsidR="00F511B7" w:rsidRDefault="00F511B7" w:rsidP="00C9009A">
      <w:pPr>
        <w:ind w:firstLine="709"/>
        <w:jc w:val="right"/>
      </w:pPr>
    </w:p>
    <w:p w:rsidR="007311CF" w:rsidRDefault="007311CF" w:rsidP="00C9009A">
      <w:pPr>
        <w:ind w:firstLine="709"/>
        <w:jc w:val="right"/>
      </w:pPr>
    </w:p>
    <w:p w:rsidR="008C4621" w:rsidRDefault="008C4621" w:rsidP="002E7EB0">
      <w:pPr>
        <w:ind w:firstLine="709"/>
      </w:pPr>
    </w:p>
    <w:p w:rsidR="00C9009A" w:rsidRPr="00954BED" w:rsidRDefault="00C9009A" w:rsidP="00C9009A">
      <w:pPr>
        <w:ind w:firstLine="709"/>
        <w:jc w:val="right"/>
      </w:pPr>
      <w:r>
        <w:lastRenderedPageBreak/>
        <w:t>Утверждено</w:t>
      </w:r>
    </w:p>
    <w:p w:rsidR="00C9009A" w:rsidRPr="00954BED" w:rsidRDefault="00C9009A" w:rsidP="00C9009A">
      <w:pPr>
        <w:ind w:firstLine="709"/>
        <w:jc w:val="right"/>
      </w:pPr>
      <w:r>
        <w:t>п</w:t>
      </w:r>
      <w:r w:rsidRPr="00954BED">
        <w:t>остановлени</w:t>
      </w:r>
      <w:r>
        <w:t xml:space="preserve">ем </w:t>
      </w:r>
      <w:r w:rsidRPr="00954BED">
        <w:t xml:space="preserve"> администрации</w:t>
      </w:r>
    </w:p>
    <w:p w:rsidR="00C9009A" w:rsidRDefault="00CD46F3" w:rsidP="00C9009A">
      <w:pPr>
        <w:ind w:firstLine="709"/>
        <w:jc w:val="right"/>
      </w:pPr>
      <w:r>
        <w:t>Камышино-Курского</w:t>
      </w:r>
      <w:r w:rsidR="00C9009A">
        <w:t xml:space="preserve"> сельского</w:t>
      </w:r>
      <w:r w:rsidR="00C9009A" w:rsidRPr="00954BED">
        <w:t xml:space="preserve"> поселения</w:t>
      </w:r>
    </w:p>
    <w:p w:rsidR="00C9009A" w:rsidRDefault="00C9009A" w:rsidP="00C9009A">
      <w:pPr>
        <w:ind w:firstLine="709"/>
        <w:jc w:val="right"/>
      </w:pPr>
      <w:r>
        <w:t>Муромцевского</w:t>
      </w:r>
      <w:r w:rsidRPr="00954BED">
        <w:t xml:space="preserve"> муниципального района</w:t>
      </w:r>
    </w:p>
    <w:p w:rsidR="00C9009A" w:rsidRPr="00954BED" w:rsidRDefault="00C9009A" w:rsidP="00C9009A">
      <w:pPr>
        <w:ind w:firstLine="709"/>
        <w:jc w:val="right"/>
      </w:pPr>
      <w:r>
        <w:t>Омской области</w:t>
      </w:r>
    </w:p>
    <w:p w:rsidR="00C9009A" w:rsidRDefault="00C9009A" w:rsidP="00C9009A">
      <w:pPr>
        <w:ind w:firstLine="709"/>
        <w:jc w:val="right"/>
      </w:pPr>
      <w:r>
        <w:t>о</w:t>
      </w:r>
      <w:r w:rsidRPr="00954BED">
        <w:t>т</w:t>
      </w:r>
      <w:r w:rsidR="005B2377">
        <w:t xml:space="preserve"> 17</w:t>
      </w:r>
      <w:r>
        <w:t>.12.2021</w:t>
      </w:r>
      <w:r w:rsidRPr="00954BED">
        <w:t xml:space="preserve"> № </w:t>
      </w:r>
      <w:r w:rsidR="005B2377">
        <w:t>98-п</w:t>
      </w:r>
    </w:p>
    <w:p w:rsidR="00C9009A" w:rsidRPr="00954BED" w:rsidRDefault="00C9009A" w:rsidP="00C9009A">
      <w:pPr>
        <w:ind w:firstLine="709"/>
        <w:jc w:val="right"/>
      </w:pPr>
    </w:p>
    <w:p w:rsidR="00C9009A" w:rsidRPr="00F511B7" w:rsidRDefault="00C9009A" w:rsidP="00C9009A">
      <w:pPr>
        <w:jc w:val="center"/>
        <w:rPr>
          <w:sz w:val="28"/>
          <w:szCs w:val="28"/>
        </w:rPr>
      </w:pPr>
      <w:r w:rsidRPr="00F511B7">
        <w:rPr>
          <w:sz w:val="28"/>
          <w:szCs w:val="28"/>
        </w:rPr>
        <w:t>РУКОВОДСТВО</w:t>
      </w:r>
    </w:p>
    <w:p w:rsidR="00EE0DEC" w:rsidRPr="00F511B7" w:rsidRDefault="00C9009A" w:rsidP="00C9009A">
      <w:pPr>
        <w:jc w:val="center"/>
        <w:rPr>
          <w:bCs/>
          <w:sz w:val="28"/>
          <w:szCs w:val="28"/>
        </w:rPr>
      </w:pPr>
      <w:r w:rsidRPr="00F511B7">
        <w:rPr>
          <w:sz w:val="28"/>
          <w:szCs w:val="28"/>
        </w:rPr>
        <w:t xml:space="preserve"> по соблюдению обязательных требований законодательства при осуществлении муниципального контроля </w:t>
      </w:r>
      <w:r w:rsidRPr="00F511B7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511B7">
        <w:rPr>
          <w:sz w:val="28"/>
          <w:szCs w:val="28"/>
        </w:rPr>
        <w:t xml:space="preserve">границах населенных пунктов  </w:t>
      </w:r>
      <w:r w:rsidR="00CD46F3" w:rsidRPr="00F511B7">
        <w:rPr>
          <w:bCs/>
          <w:sz w:val="28"/>
          <w:szCs w:val="28"/>
        </w:rPr>
        <w:t>Камышино-Курского</w:t>
      </w:r>
      <w:r w:rsidRPr="00F511B7">
        <w:rPr>
          <w:bCs/>
          <w:sz w:val="28"/>
          <w:szCs w:val="28"/>
        </w:rPr>
        <w:t xml:space="preserve"> сельского поселения Муромцевского муниципального района Омской области</w:t>
      </w:r>
    </w:p>
    <w:p w:rsidR="00987438" w:rsidRDefault="00987438" w:rsidP="00987438">
      <w:pPr>
        <w:jc w:val="both"/>
        <w:rPr>
          <w:b/>
          <w:bCs/>
          <w:sz w:val="28"/>
          <w:szCs w:val="28"/>
        </w:rPr>
      </w:pPr>
    </w:p>
    <w:p w:rsidR="008C4621" w:rsidRPr="00F97EF4" w:rsidRDefault="008C4621" w:rsidP="008C4621">
      <w:pPr>
        <w:ind w:firstLine="708"/>
        <w:jc w:val="both"/>
        <w:rPr>
          <w:sz w:val="28"/>
          <w:szCs w:val="28"/>
        </w:rPr>
      </w:pPr>
      <w:r w:rsidRPr="00F97EF4">
        <w:rPr>
          <w:sz w:val="28"/>
          <w:szCs w:val="28"/>
        </w:rPr>
        <w:t xml:space="preserve">1. </w:t>
      </w:r>
      <w:proofErr w:type="gramStart"/>
      <w:r w:rsidRPr="00F97EF4">
        <w:rPr>
          <w:sz w:val="28"/>
          <w:szCs w:val="28"/>
        </w:rPr>
        <w:t xml:space="preserve">Настоящее руководство разработано в соответствии с пунктом 5 части 3 статьи 46 Федерального закона от 31.07.2020 № 248-ФЗ "О государственном контроле (надзоре) и муниципальном контроле в Российской Федерации" и в целях оказания юридическим лицам, индивидуальным предпринимателям и гражданами </w:t>
      </w:r>
      <w:r w:rsidRPr="00F97EF4">
        <w:rPr>
          <w:rFonts w:eastAsiaTheme="minorHAnsi"/>
          <w:sz w:val="28"/>
          <w:szCs w:val="28"/>
          <w:lang w:eastAsia="en-US"/>
        </w:rPr>
        <w:t>(далее - контролируемые лица)</w:t>
      </w:r>
      <w:r w:rsidRPr="00F97EF4">
        <w:rPr>
          <w:sz w:val="28"/>
          <w:szCs w:val="28"/>
        </w:rPr>
        <w:t xml:space="preserve">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Pr="008C4621">
        <w:rPr>
          <w:spacing w:val="2"/>
          <w:sz w:val="28"/>
          <w:szCs w:val="28"/>
        </w:rPr>
        <w:t>на</w:t>
      </w:r>
      <w:proofErr w:type="gramEnd"/>
      <w:r w:rsidRPr="008C4621">
        <w:rPr>
          <w:spacing w:val="2"/>
          <w:sz w:val="28"/>
          <w:szCs w:val="28"/>
        </w:rPr>
        <w:t xml:space="preserve"> автомобильном </w:t>
      </w:r>
      <w:proofErr w:type="gramStart"/>
      <w:r w:rsidRPr="008C4621">
        <w:rPr>
          <w:spacing w:val="2"/>
          <w:sz w:val="28"/>
          <w:szCs w:val="28"/>
        </w:rPr>
        <w:t>транспорте</w:t>
      </w:r>
      <w:proofErr w:type="gramEnd"/>
      <w:r w:rsidRPr="008C4621">
        <w:rPr>
          <w:spacing w:val="2"/>
          <w:sz w:val="28"/>
          <w:szCs w:val="28"/>
        </w:rPr>
        <w:t xml:space="preserve">, городском наземном электрическом транспорте и в дорожном хозяйстве в </w:t>
      </w:r>
      <w:r w:rsidRPr="008C4621">
        <w:rPr>
          <w:sz w:val="28"/>
          <w:szCs w:val="28"/>
        </w:rPr>
        <w:t xml:space="preserve">границах населенных пунктов  </w:t>
      </w:r>
      <w:r w:rsidR="00CD46F3">
        <w:rPr>
          <w:bCs/>
          <w:sz w:val="28"/>
          <w:szCs w:val="28"/>
        </w:rPr>
        <w:t>Камышино-Курского</w:t>
      </w:r>
      <w:r w:rsidRPr="008C4621">
        <w:rPr>
          <w:bCs/>
          <w:sz w:val="28"/>
          <w:szCs w:val="28"/>
        </w:rPr>
        <w:t xml:space="preserve"> сельского поселения Муромцевского муниципального района Омской области</w:t>
      </w:r>
      <w:r w:rsidRPr="00F97EF4">
        <w:rPr>
          <w:sz w:val="28"/>
          <w:szCs w:val="28"/>
        </w:rPr>
        <w:t>.</w:t>
      </w:r>
    </w:p>
    <w:p w:rsidR="008C4621" w:rsidRPr="00F97EF4" w:rsidRDefault="008C4621" w:rsidP="00F511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712">
        <w:rPr>
          <w:rStyle w:val="fontstyle01"/>
        </w:rPr>
        <w:t xml:space="preserve">2.  Муниципальный контроль на территории </w:t>
      </w:r>
      <w:r w:rsidR="00CD46F3" w:rsidRPr="00580712">
        <w:rPr>
          <w:rStyle w:val="fontstyle01"/>
        </w:rPr>
        <w:t>Камышино-Курского</w:t>
      </w:r>
      <w:r w:rsidRPr="00580712">
        <w:rPr>
          <w:rStyle w:val="fontstyle01"/>
        </w:rPr>
        <w:t xml:space="preserve"> сельского поселения Муромцевского муниципального района Омской области проводится в форме внеплановых проверок</w:t>
      </w:r>
      <w:r w:rsidRPr="00580712">
        <w:rPr>
          <w:sz w:val="28"/>
          <w:szCs w:val="28"/>
        </w:rPr>
        <w:t>.</w:t>
      </w:r>
    </w:p>
    <w:p w:rsidR="008C4621" w:rsidRPr="00C20CAA" w:rsidRDefault="008C4621" w:rsidP="008C4621">
      <w:pPr>
        <w:ind w:firstLine="708"/>
        <w:jc w:val="both"/>
        <w:rPr>
          <w:sz w:val="28"/>
          <w:szCs w:val="28"/>
        </w:rPr>
      </w:pPr>
      <w:r w:rsidRPr="00F97EF4">
        <w:rPr>
          <w:rStyle w:val="fontstyle01"/>
        </w:rPr>
        <w:t xml:space="preserve">3. </w:t>
      </w:r>
      <w:r w:rsidRPr="00C20CAA">
        <w:rPr>
          <w:sz w:val="28"/>
          <w:szCs w:val="28"/>
        </w:rPr>
        <w:t xml:space="preserve">Предметом муниципального контроля является соблюдение </w:t>
      </w:r>
      <w:r w:rsidRPr="00AB6720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C20CAA">
        <w:rPr>
          <w:sz w:val="28"/>
          <w:szCs w:val="28"/>
        </w:rPr>
        <w:t>обязательных требований:</w:t>
      </w:r>
    </w:p>
    <w:p w:rsidR="008C4621" w:rsidRPr="00AB6720" w:rsidRDefault="008C4621" w:rsidP="008C4621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720">
        <w:rPr>
          <w:rFonts w:ascii="Times New Roman" w:hAnsi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в границах </w:t>
      </w:r>
      <w:r w:rsidR="00CD46F3">
        <w:rPr>
          <w:rFonts w:ascii="Times New Roman" w:hAnsi="Times New Roman"/>
          <w:sz w:val="28"/>
          <w:szCs w:val="28"/>
        </w:rPr>
        <w:t>Камышино-Курского</w:t>
      </w:r>
      <w:r w:rsidRPr="00AB6720">
        <w:rPr>
          <w:rFonts w:ascii="Times New Roman" w:hAnsi="Times New Roman"/>
          <w:sz w:val="28"/>
          <w:szCs w:val="28"/>
        </w:rPr>
        <w:t xml:space="preserve"> сельского</w:t>
      </w:r>
      <w:r w:rsidRPr="00AB6720">
        <w:rPr>
          <w:rFonts w:ascii="Times New Roman" w:hAnsi="Times New Roman"/>
          <w:iCs/>
          <w:sz w:val="28"/>
          <w:szCs w:val="28"/>
        </w:rPr>
        <w:t xml:space="preserve"> поселения  Муромцевского муниципального района Омской области</w:t>
      </w:r>
      <w:r w:rsidRPr="00AB6720">
        <w:rPr>
          <w:rFonts w:ascii="Times New Roman" w:hAnsi="Times New Roman"/>
          <w:sz w:val="28"/>
          <w:szCs w:val="28"/>
        </w:rPr>
        <w:t>:</w:t>
      </w:r>
    </w:p>
    <w:p w:rsidR="008C4621" w:rsidRPr="00AB6720" w:rsidRDefault="008C4621" w:rsidP="008C4621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720">
        <w:rPr>
          <w:rFonts w:ascii="Times New Roman" w:hAnsi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дороги;</w:t>
      </w:r>
    </w:p>
    <w:p w:rsidR="008C4621" w:rsidRPr="00AB6720" w:rsidRDefault="008C4621" w:rsidP="008C4621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720">
        <w:rPr>
          <w:rFonts w:ascii="Times New Roman" w:hAnsi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C4621" w:rsidRPr="00AB6720" w:rsidRDefault="008C4621" w:rsidP="008C4621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720">
        <w:rPr>
          <w:rFonts w:ascii="Times New Roman" w:hAnsi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</w:t>
      </w:r>
      <w:r w:rsidRPr="00AB6720">
        <w:rPr>
          <w:rFonts w:ascii="Times New Roman" w:hAnsi="Times New Roman"/>
          <w:sz w:val="28"/>
          <w:szCs w:val="28"/>
        </w:rPr>
        <w:lastRenderedPageBreak/>
        <w:t>организации регулярных перевозок.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26D3E">
        <w:rPr>
          <w:sz w:val="28"/>
          <w:szCs w:val="28"/>
        </w:rPr>
        <w:t>пределение основ функционирования автомоб</w:t>
      </w:r>
      <w:r>
        <w:rPr>
          <w:sz w:val="28"/>
          <w:szCs w:val="28"/>
        </w:rPr>
        <w:t>ильных дорог, их использования в</w:t>
      </w:r>
      <w:r w:rsidRPr="00626D3E">
        <w:rPr>
          <w:sz w:val="28"/>
          <w:szCs w:val="28"/>
        </w:rPr>
        <w:t xml:space="preserve"> интересах пользователей автомобильными дорогами, собственников автомобильных дорог, </w:t>
      </w:r>
      <w:r>
        <w:rPr>
          <w:sz w:val="28"/>
          <w:szCs w:val="28"/>
        </w:rPr>
        <w:t xml:space="preserve">муниципального образования, </w:t>
      </w:r>
      <w:r w:rsidRPr="00626D3E">
        <w:rPr>
          <w:sz w:val="28"/>
          <w:szCs w:val="28"/>
        </w:rPr>
        <w:t xml:space="preserve">обеспечение сохранности и </w:t>
      </w:r>
      <w:proofErr w:type="gramStart"/>
      <w:r w:rsidRPr="00626D3E">
        <w:rPr>
          <w:sz w:val="28"/>
          <w:szCs w:val="28"/>
        </w:rPr>
        <w:t>развития</w:t>
      </w:r>
      <w:proofErr w:type="gramEnd"/>
      <w:r w:rsidRPr="00626D3E">
        <w:rPr>
          <w:sz w:val="28"/>
          <w:szCs w:val="28"/>
        </w:rPr>
        <w:t xml:space="preserve"> автомобильных дорог, улучшение </w:t>
      </w:r>
      <w:r>
        <w:rPr>
          <w:sz w:val="28"/>
          <w:szCs w:val="28"/>
        </w:rPr>
        <w:t>технического состояния, а также</w:t>
      </w:r>
      <w:r w:rsidRPr="00626D3E">
        <w:rPr>
          <w:sz w:val="28"/>
          <w:szCs w:val="28"/>
        </w:rPr>
        <w:t xml:space="preserve"> содействие внедрению перспективных технологий в области дорожной деятельности </w:t>
      </w:r>
      <w:r>
        <w:rPr>
          <w:sz w:val="28"/>
          <w:szCs w:val="28"/>
        </w:rPr>
        <w:t>и</w:t>
      </w:r>
      <w:r w:rsidRPr="00626D3E">
        <w:rPr>
          <w:sz w:val="28"/>
          <w:szCs w:val="28"/>
        </w:rPr>
        <w:t xml:space="preserve"> применению национальных стандартов Российско</w:t>
      </w:r>
      <w:r>
        <w:rPr>
          <w:sz w:val="28"/>
          <w:szCs w:val="28"/>
        </w:rPr>
        <w:t xml:space="preserve">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общего пользования  </w:t>
      </w:r>
      <w:r w:rsidRPr="00AB6720">
        <w:rPr>
          <w:sz w:val="28"/>
          <w:szCs w:val="28"/>
        </w:rPr>
        <w:t xml:space="preserve">местного значения в границах </w:t>
      </w:r>
      <w:r w:rsidR="00CD46F3">
        <w:rPr>
          <w:sz w:val="28"/>
          <w:szCs w:val="28"/>
        </w:rPr>
        <w:t>Камышино-Курского</w:t>
      </w:r>
      <w:r w:rsidRPr="00AB6720">
        <w:rPr>
          <w:sz w:val="28"/>
          <w:szCs w:val="28"/>
        </w:rPr>
        <w:t xml:space="preserve"> сельского</w:t>
      </w:r>
      <w:r w:rsidRPr="00AB6720">
        <w:rPr>
          <w:iCs/>
          <w:sz w:val="28"/>
          <w:szCs w:val="28"/>
        </w:rPr>
        <w:t xml:space="preserve"> поселения  Муромцевского муниципального района Омской области</w:t>
      </w:r>
      <w:r>
        <w:rPr>
          <w:sz w:val="28"/>
          <w:szCs w:val="28"/>
        </w:rPr>
        <w:t>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626D3E">
        <w:rPr>
          <w:sz w:val="28"/>
          <w:szCs w:val="28"/>
        </w:rPr>
        <w:t xml:space="preserve">Автомобильными дорогами общего пользования местного значения </w:t>
      </w:r>
      <w:r>
        <w:rPr>
          <w:sz w:val="28"/>
          <w:szCs w:val="28"/>
        </w:rPr>
        <w:t>муниципального образования</w:t>
      </w:r>
      <w:r w:rsidRPr="00626D3E">
        <w:rPr>
          <w:sz w:val="28"/>
          <w:szCs w:val="28"/>
        </w:rPr>
        <w:t xml:space="preserve"> являются автомобильные дороги общего п</w:t>
      </w:r>
      <w:r>
        <w:rPr>
          <w:sz w:val="28"/>
          <w:szCs w:val="28"/>
        </w:rPr>
        <w:t xml:space="preserve">ользования в границах </w:t>
      </w:r>
      <w:r w:rsidR="00CD46F3">
        <w:rPr>
          <w:sz w:val="28"/>
          <w:szCs w:val="28"/>
        </w:rPr>
        <w:t>Камышино-Курского</w:t>
      </w:r>
      <w:r w:rsidRPr="00AB6720">
        <w:rPr>
          <w:sz w:val="28"/>
          <w:szCs w:val="28"/>
        </w:rPr>
        <w:t xml:space="preserve"> сельского</w:t>
      </w:r>
      <w:r w:rsidRPr="00AB6720">
        <w:rPr>
          <w:iCs/>
          <w:sz w:val="28"/>
          <w:szCs w:val="28"/>
        </w:rPr>
        <w:t xml:space="preserve"> поселения  Муромцевского муниципального района Омской области</w:t>
      </w:r>
      <w:r w:rsidRPr="00626D3E">
        <w:rPr>
          <w:sz w:val="28"/>
          <w:szCs w:val="28"/>
        </w:rPr>
        <w:t xml:space="preserve">, за исключением автомобильных дорог общего пользования федерального, регионального или </w:t>
      </w:r>
      <w:r w:rsidRPr="00F646C2">
        <w:rPr>
          <w:sz w:val="28"/>
          <w:szCs w:val="28"/>
        </w:rPr>
        <w:t xml:space="preserve">муниципального значения, частных автомобильных дорог. Перечень автомобильных дорог общего пользования местного значения </w:t>
      </w:r>
      <w:r w:rsidR="00CD46F3">
        <w:rPr>
          <w:sz w:val="28"/>
          <w:szCs w:val="28"/>
        </w:rPr>
        <w:t>Камышино-Курского</w:t>
      </w:r>
      <w:r w:rsidRPr="00AB6720">
        <w:rPr>
          <w:sz w:val="28"/>
          <w:szCs w:val="28"/>
        </w:rPr>
        <w:t xml:space="preserve"> сельского</w:t>
      </w:r>
      <w:r w:rsidRPr="00AB6720">
        <w:rPr>
          <w:iCs/>
          <w:sz w:val="28"/>
          <w:szCs w:val="28"/>
        </w:rPr>
        <w:t xml:space="preserve"> поселения  Муромцевского муниципального района Омской области</w:t>
      </w:r>
      <w:r w:rsidRPr="00F646C2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постановлением</w:t>
      </w:r>
      <w:r w:rsidRPr="00F646C2">
        <w:rPr>
          <w:sz w:val="28"/>
          <w:szCs w:val="28"/>
        </w:rPr>
        <w:t xml:space="preserve"> администрации </w:t>
      </w:r>
      <w:r w:rsidR="00CD46F3">
        <w:rPr>
          <w:sz w:val="28"/>
          <w:szCs w:val="28"/>
        </w:rPr>
        <w:t>Камышино-Курского</w:t>
      </w:r>
      <w:r w:rsidRPr="00AB6720">
        <w:rPr>
          <w:sz w:val="28"/>
          <w:szCs w:val="28"/>
        </w:rPr>
        <w:t xml:space="preserve"> сельского</w:t>
      </w:r>
      <w:r w:rsidRPr="00AB6720">
        <w:rPr>
          <w:iCs/>
          <w:sz w:val="28"/>
          <w:szCs w:val="28"/>
        </w:rPr>
        <w:t xml:space="preserve"> поселения  Муромцевского муниципального района Омской области</w:t>
      </w:r>
      <w:r>
        <w:rPr>
          <w:iCs/>
          <w:sz w:val="28"/>
          <w:szCs w:val="28"/>
        </w:rPr>
        <w:t>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C20CAA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C20CAA">
        <w:rPr>
          <w:sz w:val="28"/>
          <w:szCs w:val="28"/>
        </w:rPr>
        <w:t>259-ФЗ "Устав автомобильного транспорта и городского наземного электрического транспорта</w:t>
      </w:r>
      <w:proofErr w:type="gramStart"/>
      <w:r w:rsidRPr="00C20CAA">
        <w:rPr>
          <w:sz w:val="28"/>
          <w:szCs w:val="28"/>
        </w:rPr>
        <w:t>"</w:t>
      </w:r>
      <w:r w:rsidRPr="00F646C2">
        <w:rPr>
          <w:sz w:val="28"/>
          <w:szCs w:val="28"/>
        </w:rPr>
        <w:t>о</w:t>
      </w:r>
      <w:proofErr w:type="gramEnd"/>
      <w:r w:rsidRPr="00F646C2">
        <w:rPr>
          <w:sz w:val="28"/>
          <w:szCs w:val="28"/>
        </w:rPr>
        <w:t>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164ECC" w:rsidRPr="00C20CAA" w:rsidRDefault="008C4621" w:rsidP="008C4621">
      <w:pPr>
        <w:ind w:firstLine="708"/>
        <w:jc w:val="both"/>
        <w:rPr>
          <w:sz w:val="28"/>
          <w:szCs w:val="28"/>
        </w:rPr>
      </w:pPr>
      <w:r w:rsidRPr="00F646C2">
        <w:rPr>
          <w:sz w:val="28"/>
          <w:szCs w:val="28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8C4621" w:rsidRPr="00C20CAA" w:rsidRDefault="00164ECC" w:rsidP="008C4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C4621" w:rsidRPr="00C20CAA">
        <w:rPr>
          <w:sz w:val="28"/>
          <w:szCs w:val="28"/>
        </w:rPr>
        <w:t>Объектами муниципального контроля являются:</w:t>
      </w:r>
    </w:p>
    <w:p w:rsidR="008C4621" w:rsidRPr="00AB6720" w:rsidRDefault="008C4621" w:rsidP="008C4621">
      <w:pPr>
        <w:adjustRightInd w:val="0"/>
        <w:ind w:firstLine="709"/>
        <w:jc w:val="both"/>
        <w:rPr>
          <w:sz w:val="28"/>
          <w:szCs w:val="28"/>
        </w:rPr>
      </w:pPr>
      <w:r w:rsidRPr="00AB6720">
        <w:rPr>
          <w:sz w:val="28"/>
          <w:szCs w:val="28"/>
        </w:rPr>
        <w:t xml:space="preserve">1) дороги общего пользования местного значения </w:t>
      </w:r>
      <w:r w:rsidR="00CD46F3">
        <w:rPr>
          <w:sz w:val="28"/>
          <w:szCs w:val="28"/>
        </w:rPr>
        <w:t>Камышино-Курского</w:t>
      </w:r>
      <w:r w:rsidRPr="00AB6720">
        <w:rPr>
          <w:sz w:val="28"/>
          <w:szCs w:val="28"/>
        </w:rPr>
        <w:t xml:space="preserve"> сельского</w:t>
      </w:r>
      <w:r w:rsidRPr="00AB6720">
        <w:rPr>
          <w:iCs/>
          <w:sz w:val="28"/>
          <w:szCs w:val="28"/>
        </w:rPr>
        <w:t xml:space="preserve"> поселения  Муромцевского муниципального района Омской области</w:t>
      </w:r>
      <w:r w:rsidRPr="00AB6720">
        <w:rPr>
          <w:sz w:val="28"/>
          <w:szCs w:val="28"/>
        </w:rPr>
        <w:t>, включая объекты дорожного сервиса, размещенные в полосах отвода;</w:t>
      </w:r>
    </w:p>
    <w:p w:rsidR="008C4621" w:rsidRDefault="008C4621" w:rsidP="008C4621">
      <w:pPr>
        <w:adjustRightInd w:val="0"/>
        <w:ind w:firstLine="709"/>
        <w:jc w:val="both"/>
        <w:rPr>
          <w:sz w:val="28"/>
          <w:szCs w:val="28"/>
        </w:rPr>
      </w:pPr>
      <w:r w:rsidRPr="00AB6720">
        <w:rPr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CD46F3">
        <w:rPr>
          <w:sz w:val="28"/>
          <w:szCs w:val="28"/>
        </w:rPr>
        <w:t>Камышино-Курского</w:t>
      </w:r>
      <w:r w:rsidRPr="00AB6720">
        <w:rPr>
          <w:sz w:val="28"/>
          <w:szCs w:val="28"/>
        </w:rPr>
        <w:t xml:space="preserve"> сельского</w:t>
      </w:r>
      <w:r w:rsidRPr="00AB6720">
        <w:rPr>
          <w:iCs/>
          <w:sz w:val="28"/>
          <w:szCs w:val="28"/>
        </w:rPr>
        <w:t xml:space="preserve"> поселения  Муромцевского муниципального района Омской области</w:t>
      </w:r>
      <w:r w:rsidRPr="00AB6720">
        <w:rPr>
          <w:sz w:val="28"/>
          <w:szCs w:val="28"/>
        </w:rPr>
        <w:t>, а также в отношении перевозок по муниципальным маршрутам регулярных перевозок.</w:t>
      </w:r>
    </w:p>
    <w:p w:rsidR="008C4621" w:rsidRDefault="00164ECC" w:rsidP="008C4621">
      <w:pPr>
        <w:ind w:firstLine="709"/>
        <w:jc w:val="both"/>
        <w:rPr>
          <w:rStyle w:val="fontstyle01"/>
        </w:rPr>
      </w:pPr>
      <w:r>
        <w:rPr>
          <w:sz w:val="28"/>
          <w:szCs w:val="28"/>
        </w:rPr>
        <w:lastRenderedPageBreak/>
        <w:t>5</w:t>
      </w:r>
      <w:r w:rsidR="008C4621" w:rsidRPr="00F97EF4">
        <w:rPr>
          <w:sz w:val="28"/>
          <w:szCs w:val="28"/>
        </w:rPr>
        <w:t xml:space="preserve">. </w:t>
      </w:r>
      <w:r w:rsidR="008C4621" w:rsidRPr="00F97EF4">
        <w:rPr>
          <w:rStyle w:val="fontstyle01"/>
        </w:rPr>
        <w:t xml:space="preserve">В рамках осуществления муниципального контроля должностным лицом Администрации </w:t>
      </w:r>
      <w:r w:rsidR="00CD46F3">
        <w:rPr>
          <w:rStyle w:val="fontstyle01"/>
        </w:rPr>
        <w:t>Камышино-Курского</w:t>
      </w:r>
      <w:r w:rsidR="008C4621" w:rsidRPr="00F97EF4">
        <w:rPr>
          <w:rStyle w:val="fontstyle01"/>
        </w:rPr>
        <w:t xml:space="preserve"> сельского поселения, уполномоченным Главой </w:t>
      </w:r>
      <w:r w:rsidR="00CD46F3">
        <w:rPr>
          <w:rStyle w:val="fontstyle01"/>
        </w:rPr>
        <w:t>Камышино-Курского</w:t>
      </w:r>
      <w:r w:rsidR="008C4621" w:rsidRPr="00F97EF4">
        <w:rPr>
          <w:rStyle w:val="fontstyle01"/>
        </w:rPr>
        <w:t xml:space="preserve"> сельского поселения (далее – должностное лицо) проводятся внеплановые проверки, а в случае необходимости, по согласованию могут привлекаться иные специалисты и эксперты.</w:t>
      </w:r>
    </w:p>
    <w:p w:rsidR="008C4621" w:rsidRDefault="00164ECC" w:rsidP="008C4621">
      <w:pPr>
        <w:ind w:firstLine="708"/>
        <w:jc w:val="both"/>
        <w:rPr>
          <w:sz w:val="28"/>
          <w:szCs w:val="28"/>
        </w:rPr>
      </w:pPr>
      <w:r>
        <w:rPr>
          <w:rStyle w:val="fontstyle01"/>
        </w:rPr>
        <w:t>6</w:t>
      </w:r>
      <w:r w:rsidR="008C4621" w:rsidRPr="00F97EF4">
        <w:rPr>
          <w:rStyle w:val="fontstyle01"/>
        </w:rPr>
        <w:t>.  Муниципальный контроль осуществляется в соответствии со следующимиправовыми актами:</w:t>
      </w:r>
    </w:p>
    <w:p w:rsidR="008C4621" w:rsidRPr="008C462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4621">
        <w:rPr>
          <w:sz w:val="28"/>
          <w:szCs w:val="28"/>
        </w:rPr>
        <w:t xml:space="preserve">- </w:t>
      </w:r>
      <w:hyperlink r:id="rId7" w:history="1">
        <w:r w:rsidRPr="008C4621">
          <w:rPr>
            <w:rStyle w:val="a8"/>
            <w:color w:val="auto"/>
            <w:sz w:val="28"/>
            <w:szCs w:val="28"/>
            <w:u w:val="none"/>
          </w:rPr>
          <w:t>Гражданский кодекс</w:t>
        </w:r>
      </w:hyperlink>
      <w:r w:rsidRPr="008C4621">
        <w:rPr>
          <w:sz w:val="28"/>
          <w:szCs w:val="28"/>
        </w:rPr>
        <w:t xml:space="preserve"> Российской Федерации.</w:t>
      </w:r>
    </w:p>
    <w:p w:rsidR="008C4621" w:rsidRPr="008C462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4621">
        <w:rPr>
          <w:sz w:val="28"/>
          <w:szCs w:val="28"/>
        </w:rPr>
        <w:t xml:space="preserve">- </w:t>
      </w:r>
      <w:hyperlink r:id="rId8" w:history="1">
        <w:r w:rsidRPr="008C4621">
          <w:rPr>
            <w:rStyle w:val="a8"/>
            <w:color w:val="auto"/>
            <w:sz w:val="28"/>
            <w:szCs w:val="28"/>
            <w:u w:val="none"/>
          </w:rPr>
          <w:t>Кодекс</w:t>
        </w:r>
      </w:hyperlink>
      <w:r w:rsidRPr="008C4621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8C462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4621">
        <w:rPr>
          <w:sz w:val="28"/>
          <w:szCs w:val="28"/>
        </w:rPr>
        <w:t xml:space="preserve">- </w:t>
      </w:r>
      <w:hyperlink r:id="rId9" w:history="1">
        <w:r w:rsidRPr="008C4621">
          <w:rPr>
            <w:rStyle w:val="a8"/>
            <w:color w:val="auto"/>
            <w:sz w:val="28"/>
            <w:szCs w:val="28"/>
            <w:u w:val="none"/>
          </w:rPr>
          <w:t>Федеральный закон</w:t>
        </w:r>
      </w:hyperlink>
      <w:r w:rsidRPr="008C4621">
        <w:rPr>
          <w:sz w:val="28"/>
          <w:szCs w:val="28"/>
        </w:rPr>
        <w:t xml:space="preserve"> от 31.07.2020 № 248-ФЗ «О государственном контроле (надзоре) и муниципальном</w:t>
      </w:r>
      <w:r w:rsidRPr="00A75C0D">
        <w:rPr>
          <w:sz w:val="28"/>
          <w:szCs w:val="28"/>
        </w:rPr>
        <w:t xml:space="preserve"> контроле в Российской Федерации</w:t>
      </w:r>
      <w:r>
        <w:rPr>
          <w:sz w:val="28"/>
          <w:szCs w:val="28"/>
        </w:rPr>
        <w:t>».</w:t>
      </w:r>
    </w:p>
    <w:p w:rsidR="008C4621" w:rsidRPr="00F646C2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46C2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 от 08.11.2007 № 257-ФЗ «</w:t>
      </w:r>
      <w:r w:rsidRPr="00F646C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F646C2">
        <w:rPr>
          <w:sz w:val="28"/>
          <w:szCs w:val="28"/>
        </w:rPr>
        <w:t>.</w:t>
      </w:r>
    </w:p>
    <w:p w:rsidR="008C462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46C2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от 08.11.2007 № </w:t>
      </w:r>
      <w:r w:rsidRPr="00F646C2">
        <w:rPr>
          <w:sz w:val="28"/>
          <w:szCs w:val="28"/>
        </w:rPr>
        <w:t>259-ФЗ</w:t>
      </w:r>
      <w:r>
        <w:rPr>
          <w:sz w:val="28"/>
          <w:szCs w:val="28"/>
        </w:rPr>
        <w:t xml:space="preserve"> «</w:t>
      </w:r>
      <w:r w:rsidRPr="00F646C2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sz w:val="28"/>
          <w:szCs w:val="28"/>
        </w:rPr>
        <w:t>».</w:t>
      </w:r>
    </w:p>
    <w:p w:rsidR="008C462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BB4">
        <w:rPr>
          <w:sz w:val="28"/>
          <w:szCs w:val="28"/>
        </w:rPr>
        <w:t xml:space="preserve">Решение Комиссии Таможенного союза от 18.10.2011 №827 </w:t>
      </w:r>
      <w:r>
        <w:rPr>
          <w:sz w:val="28"/>
          <w:szCs w:val="28"/>
        </w:rPr>
        <w:t>«</w:t>
      </w:r>
      <w:r w:rsidRPr="00EC2BB4">
        <w:rPr>
          <w:sz w:val="28"/>
          <w:szCs w:val="28"/>
        </w:rPr>
        <w:t xml:space="preserve">О принятии технического регламента Таможенного союза </w:t>
      </w:r>
      <w:r>
        <w:rPr>
          <w:sz w:val="28"/>
          <w:szCs w:val="28"/>
        </w:rPr>
        <w:t>«</w:t>
      </w:r>
      <w:r w:rsidRPr="00EC2BB4">
        <w:rPr>
          <w:sz w:val="28"/>
          <w:szCs w:val="28"/>
        </w:rPr>
        <w:t>Б</w:t>
      </w:r>
      <w:r>
        <w:rPr>
          <w:sz w:val="28"/>
          <w:szCs w:val="28"/>
        </w:rPr>
        <w:t>езопасность автомобильных дорог».</w:t>
      </w:r>
    </w:p>
    <w:p w:rsidR="008C4621" w:rsidRPr="0033758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7581">
        <w:rPr>
          <w:sz w:val="28"/>
          <w:szCs w:val="28"/>
        </w:rPr>
        <w:t xml:space="preserve">остановление Правительства </w:t>
      </w:r>
      <w:r>
        <w:rPr>
          <w:sz w:val="28"/>
          <w:szCs w:val="28"/>
        </w:rPr>
        <w:t xml:space="preserve">Российской Федерации от 01.10.2020 № </w:t>
      </w:r>
      <w:r w:rsidRPr="00337581">
        <w:rPr>
          <w:sz w:val="28"/>
          <w:szCs w:val="28"/>
        </w:rPr>
        <w:t xml:space="preserve">1586 </w:t>
      </w:r>
      <w:r>
        <w:rPr>
          <w:sz w:val="28"/>
          <w:szCs w:val="28"/>
        </w:rPr>
        <w:t>«</w:t>
      </w:r>
      <w:r w:rsidRPr="00337581">
        <w:rPr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>
        <w:rPr>
          <w:sz w:val="28"/>
          <w:szCs w:val="28"/>
        </w:rPr>
        <w:t>».</w:t>
      </w:r>
    </w:p>
    <w:p w:rsidR="008C462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783">
        <w:rPr>
          <w:sz w:val="28"/>
          <w:szCs w:val="28"/>
        </w:rPr>
        <w:t>Приказ Минтранса России от 16.11.2</w:t>
      </w:r>
      <w:r>
        <w:rPr>
          <w:sz w:val="28"/>
          <w:szCs w:val="28"/>
        </w:rPr>
        <w:t>012 № 402 «</w:t>
      </w:r>
      <w:r w:rsidRPr="00FC3783">
        <w:rPr>
          <w:sz w:val="28"/>
          <w:szCs w:val="28"/>
        </w:rPr>
        <w:t>Об утверждении Классификации работ по капитальному ремонту, ремонту и</w:t>
      </w:r>
      <w:r>
        <w:rPr>
          <w:sz w:val="28"/>
          <w:szCs w:val="28"/>
        </w:rPr>
        <w:t xml:space="preserve"> содержанию автомобильных дорог».</w:t>
      </w:r>
    </w:p>
    <w:p w:rsidR="008C462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BD22DE">
        <w:rPr>
          <w:sz w:val="28"/>
          <w:szCs w:val="28"/>
        </w:rPr>
        <w:t xml:space="preserve"> Минстроя России от 09.02.2021 </w:t>
      </w:r>
      <w:r>
        <w:rPr>
          <w:sz w:val="28"/>
          <w:szCs w:val="28"/>
        </w:rPr>
        <w:t xml:space="preserve">№ </w:t>
      </w:r>
      <w:r w:rsidRPr="00BD22DE">
        <w:rPr>
          <w:sz w:val="28"/>
          <w:szCs w:val="28"/>
        </w:rPr>
        <w:t>53/</w:t>
      </w:r>
      <w:proofErr w:type="spellStart"/>
      <w:proofErr w:type="gramStart"/>
      <w:r w:rsidRPr="00BD22DE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BD22DE">
        <w:rPr>
          <w:sz w:val="28"/>
          <w:szCs w:val="28"/>
        </w:rPr>
        <w:t>СП 34.13330.2021. Свод правил. Автомобильные дороги. СНиП 2.05.02-85*</w:t>
      </w:r>
      <w:r>
        <w:rPr>
          <w:sz w:val="28"/>
          <w:szCs w:val="28"/>
        </w:rPr>
        <w:t>».</w:t>
      </w:r>
    </w:p>
    <w:p w:rsidR="008C4621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CD46F3">
        <w:rPr>
          <w:sz w:val="28"/>
          <w:szCs w:val="28"/>
        </w:rPr>
        <w:t>Камышино-Курского</w:t>
      </w:r>
      <w:r>
        <w:rPr>
          <w:sz w:val="28"/>
          <w:szCs w:val="28"/>
        </w:rPr>
        <w:t xml:space="preserve"> сельского поселения Муромцевского муниципального района Омской области.</w:t>
      </w:r>
    </w:p>
    <w:p w:rsidR="008C4621" w:rsidRPr="00A02CAF" w:rsidRDefault="008C4621" w:rsidP="008C46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AD4">
        <w:rPr>
          <w:sz w:val="28"/>
          <w:szCs w:val="28"/>
        </w:rPr>
        <w:t xml:space="preserve">- Решение Совета </w:t>
      </w:r>
      <w:r w:rsidR="00CD46F3" w:rsidRPr="00F61AD4">
        <w:rPr>
          <w:sz w:val="28"/>
          <w:szCs w:val="28"/>
        </w:rPr>
        <w:t>Камышино-Курского</w:t>
      </w:r>
      <w:r w:rsidRPr="00F61AD4">
        <w:rPr>
          <w:sz w:val="28"/>
          <w:szCs w:val="28"/>
        </w:rPr>
        <w:t xml:space="preserve"> сельского поселения Муромцевского муниципального района Омской области</w:t>
      </w:r>
      <w:r w:rsidR="00F61AD4" w:rsidRPr="00F61AD4">
        <w:rPr>
          <w:rFonts w:ascii="Times New Roman CYR" w:eastAsia="Calibri" w:hAnsi="Times New Roman CYR" w:cs="Times New Roman CYR"/>
          <w:sz w:val="28"/>
          <w:szCs w:val="28"/>
        </w:rPr>
        <w:t>27</w:t>
      </w:r>
      <w:r w:rsidRPr="00F61AD4">
        <w:rPr>
          <w:rFonts w:ascii="Times New Roman CYR" w:eastAsia="Calibri" w:hAnsi="Times New Roman CYR" w:cs="Times New Roman CYR"/>
          <w:sz w:val="28"/>
          <w:szCs w:val="28"/>
        </w:rPr>
        <w:t>.1</w:t>
      </w:r>
      <w:r w:rsidR="00F61AD4" w:rsidRPr="00F61AD4">
        <w:rPr>
          <w:rFonts w:ascii="Times New Roman CYR" w:eastAsia="Calibri" w:hAnsi="Times New Roman CYR" w:cs="Times New Roman CYR"/>
          <w:sz w:val="28"/>
          <w:szCs w:val="28"/>
        </w:rPr>
        <w:t>0</w:t>
      </w:r>
      <w:r w:rsidRPr="00F61AD4">
        <w:rPr>
          <w:rFonts w:ascii="Times New Roman CYR" w:eastAsia="Calibri" w:hAnsi="Times New Roman CYR" w:cs="Times New Roman CYR"/>
          <w:sz w:val="28"/>
          <w:szCs w:val="28"/>
        </w:rPr>
        <w:t>.2021  № 4</w:t>
      </w:r>
      <w:r w:rsidR="00F61AD4" w:rsidRPr="00F61AD4">
        <w:rPr>
          <w:rFonts w:ascii="Times New Roman CYR" w:eastAsia="Calibri" w:hAnsi="Times New Roman CYR" w:cs="Times New Roman CYR"/>
          <w:sz w:val="28"/>
          <w:szCs w:val="28"/>
        </w:rPr>
        <w:t>0</w:t>
      </w:r>
      <w:r w:rsidRPr="00F61AD4">
        <w:rPr>
          <w:rFonts w:ascii="Times New Roman CYR" w:eastAsia="Calibri" w:hAnsi="Times New Roman CYR" w:cs="Times New Roman CYR"/>
          <w:sz w:val="28"/>
          <w:szCs w:val="28"/>
        </w:rPr>
        <w:t xml:space="preserve"> «</w:t>
      </w:r>
      <w:r w:rsidRPr="00F61AD4">
        <w:rPr>
          <w:sz w:val="28"/>
          <w:szCs w:val="28"/>
        </w:rPr>
        <w:t xml:space="preserve">Об утверждении Положения «Об осуществлении муниципального контроля </w:t>
      </w:r>
      <w:r w:rsidRPr="00F61AD4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1AD4">
        <w:rPr>
          <w:sz w:val="28"/>
          <w:szCs w:val="28"/>
        </w:rPr>
        <w:t xml:space="preserve">границах населенных пунктов  </w:t>
      </w:r>
      <w:r w:rsidR="00CD46F3" w:rsidRPr="00F61AD4">
        <w:rPr>
          <w:sz w:val="28"/>
          <w:szCs w:val="28"/>
        </w:rPr>
        <w:t>Камышино-</w:t>
      </w:r>
      <w:r w:rsidR="00CD46F3">
        <w:rPr>
          <w:sz w:val="28"/>
          <w:szCs w:val="28"/>
        </w:rPr>
        <w:t>Курского</w:t>
      </w:r>
      <w:r w:rsidRPr="00A02CAF">
        <w:rPr>
          <w:sz w:val="28"/>
          <w:szCs w:val="28"/>
        </w:rPr>
        <w:t xml:space="preserve"> сельского</w:t>
      </w:r>
      <w:r w:rsidRPr="00A02CAF">
        <w:rPr>
          <w:iCs/>
          <w:sz w:val="28"/>
          <w:szCs w:val="28"/>
        </w:rPr>
        <w:t xml:space="preserve"> поселения  Муромцевского муниципального района Омской области</w:t>
      </w:r>
      <w:r w:rsidRPr="00A02CAF">
        <w:rPr>
          <w:rFonts w:ascii="Times New Roman CYR" w:eastAsia="Calibri" w:hAnsi="Times New Roman CYR" w:cs="Times New Roman CYR"/>
          <w:sz w:val="28"/>
          <w:szCs w:val="28"/>
        </w:rPr>
        <w:t>»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8C4621" w:rsidRDefault="008C4621" w:rsidP="00164ECC">
      <w:pPr>
        <w:jc w:val="both"/>
        <w:rPr>
          <w:sz w:val="28"/>
          <w:szCs w:val="28"/>
        </w:rPr>
      </w:pPr>
    </w:p>
    <w:p w:rsidR="008C4621" w:rsidRPr="00371919" w:rsidRDefault="008C4621" w:rsidP="008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Капитальный ремонт автомобильных дорог</w:t>
      </w:r>
    </w:p>
    <w:p w:rsidR="008C4621" w:rsidRPr="00C20CAA" w:rsidRDefault="008C4621" w:rsidP="008C4621">
      <w:pPr>
        <w:ind w:firstLine="708"/>
        <w:jc w:val="center"/>
        <w:rPr>
          <w:sz w:val="28"/>
          <w:szCs w:val="28"/>
        </w:rPr>
      </w:pP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0D233F">
        <w:rPr>
          <w:sz w:val="28"/>
          <w:szCs w:val="28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rPr>
          <w:sz w:val="28"/>
          <w:szCs w:val="28"/>
        </w:rPr>
        <w:t xml:space="preserve">нию в сфере дорожного хозяйства. Классификация утверждена </w:t>
      </w:r>
      <w:r w:rsidRPr="000D233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D233F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интранса России от 16.11.2012 </w:t>
      </w:r>
      <w:r>
        <w:rPr>
          <w:sz w:val="28"/>
          <w:szCs w:val="28"/>
        </w:rPr>
        <w:lastRenderedPageBreak/>
        <w:t>№</w:t>
      </w:r>
      <w:r w:rsidRPr="000D233F">
        <w:rPr>
          <w:sz w:val="28"/>
          <w:szCs w:val="28"/>
        </w:rPr>
        <w:t>402"Об утверждении Классификации работ по капитальному ремонту, ремонту и содержанию автомобильных дорог"</w:t>
      </w:r>
      <w:r>
        <w:rPr>
          <w:sz w:val="28"/>
          <w:szCs w:val="28"/>
        </w:rPr>
        <w:t xml:space="preserve"> (далее – Классификация).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proofErr w:type="gramStart"/>
      <w:r w:rsidRPr="00C275D5">
        <w:rPr>
          <w:sz w:val="28"/>
          <w:szCs w:val="28"/>
        </w:rPr>
        <w:t>Классификация устанавливает состав и виды работ, выполняемых при</w:t>
      </w:r>
      <w:r w:rsidRPr="000D233F">
        <w:rPr>
          <w:sz w:val="28"/>
          <w:szCs w:val="28"/>
        </w:rPr>
        <w:t xml:space="preserve">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  <w:proofErr w:type="gramEnd"/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0D233F">
        <w:rPr>
          <w:sz w:val="28"/>
          <w:szCs w:val="28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0D233F">
        <w:rPr>
          <w:sz w:val="28"/>
          <w:szCs w:val="28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F43927">
        <w:rPr>
          <w:sz w:val="28"/>
          <w:szCs w:val="28"/>
        </w:rPr>
        <w:t xml:space="preserve">В случаях реконструкции, капитального ремонта автомобильных дорог </w:t>
      </w:r>
      <w:r w:rsidRPr="000D233F">
        <w:rPr>
          <w:sz w:val="28"/>
          <w:szCs w:val="28"/>
        </w:rPr>
        <w:t>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</w:p>
    <w:p w:rsidR="008C4621" w:rsidRPr="00371919" w:rsidRDefault="008C4621" w:rsidP="008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автомобильных дорог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994933">
        <w:rPr>
          <w:sz w:val="28"/>
          <w:szCs w:val="28"/>
        </w:rPr>
        <w:t xml:space="preserve">Содержание автомобильных дорог осуществляется в соответствии с требованиями техническогорегламента </w:t>
      </w:r>
      <w:r>
        <w:rPr>
          <w:sz w:val="28"/>
          <w:szCs w:val="28"/>
        </w:rPr>
        <w:t>Таможенного союза «</w:t>
      </w:r>
      <w:r w:rsidRPr="00994933">
        <w:rPr>
          <w:sz w:val="28"/>
          <w:szCs w:val="28"/>
        </w:rPr>
        <w:t>Безопасность автомобильных дорог</w:t>
      </w:r>
      <w:r>
        <w:rPr>
          <w:sz w:val="28"/>
          <w:szCs w:val="28"/>
        </w:rPr>
        <w:t xml:space="preserve">», принятого </w:t>
      </w:r>
      <w:r w:rsidRPr="00994933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94933">
        <w:rPr>
          <w:sz w:val="28"/>
          <w:szCs w:val="28"/>
        </w:rPr>
        <w:t xml:space="preserve"> Комиссии Та</w:t>
      </w:r>
      <w:r>
        <w:rPr>
          <w:sz w:val="28"/>
          <w:szCs w:val="28"/>
        </w:rPr>
        <w:t xml:space="preserve">моженного союза от 18.10.2011 № </w:t>
      </w:r>
      <w:r w:rsidRPr="00994933">
        <w:rPr>
          <w:sz w:val="28"/>
          <w:szCs w:val="28"/>
        </w:rPr>
        <w:t>827</w:t>
      </w:r>
      <w:r>
        <w:rPr>
          <w:sz w:val="28"/>
          <w:szCs w:val="28"/>
        </w:rPr>
        <w:t>,</w:t>
      </w:r>
      <w:r w:rsidRPr="00994933">
        <w:rPr>
          <w:sz w:val="28"/>
          <w:szCs w:val="28"/>
        </w:rPr>
        <w:t xml:space="preserve"> в целях обеспечения сохранности</w:t>
      </w:r>
      <w:r w:rsidRPr="000D233F">
        <w:rPr>
          <w:sz w:val="28"/>
          <w:szCs w:val="28"/>
        </w:rPr>
        <w:t xml:space="preserve">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994933">
        <w:rPr>
          <w:sz w:val="28"/>
          <w:szCs w:val="28"/>
        </w:rPr>
        <w:t>Порядок</w:t>
      </w:r>
      <w:r w:rsidRPr="000D233F">
        <w:rPr>
          <w:sz w:val="28"/>
          <w:szCs w:val="28"/>
        </w:rPr>
        <w:t xml:space="preserve">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0D233F">
        <w:rPr>
          <w:sz w:val="28"/>
          <w:szCs w:val="28"/>
        </w:rPr>
        <w:t xml:space="preserve">Классификация работ по содержанию автомобильных дорог </w:t>
      </w:r>
      <w:r w:rsidRPr="00994933">
        <w:rPr>
          <w:sz w:val="28"/>
          <w:szCs w:val="28"/>
        </w:rPr>
        <w:t>устанавливается</w:t>
      </w:r>
      <w:r w:rsidRPr="000D233F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8C4621" w:rsidRPr="000D233F" w:rsidRDefault="008C4621" w:rsidP="008C4621">
      <w:pPr>
        <w:ind w:firstLine="708"/>
        <w:jc w:val="both"/>
        <w:rPr>
          <w:sz w:val="28"/>
          <w:szCs w:val="28"/>
        </w:rPr>
      </w:pPr>
      <w:r w:rsidRPr="000D233F">
        <w:rPr>
          <w:sz w:val="28"/>
          <w:szCs w:val="28"/>
        </w:rPr>
        <w:t xml:space="preserve">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Pr="00994933">
        <w:rPr>
          <w:sz w:val="28"/>
          <w:szCs w:val="28"/>
        </w:rPr>
        <w:t xml:space="preserve">владельцами автомобильных дорог в порядке, </w:t>
      </w:r>
      <w:r>
        <w:rPr>
          <w:sz w:val="28"/>
          <w:szCs w:val="28"/>
        </w:rPr>
        <w:t xml:space="preserve">утвержденном </w:t>
      </w:r>
      <w:r w:rsidRPr="0099493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94933">
        <w:rPr>
          <w:sz w:val="28"/>
          <w:szCs w:val="28"/>
        </w:rPr>
        <w:t xml:space="preserve"> М</w:t>
      </w:r>
      <w:r>
        <w:rPr>
          <w:sz w:val="28"/>
          <w:szCs w:val="28"/>
        </w:rPr>
        <w:t>интранса России от 07.08.2020 № 288 «</w:t>
      </w:r>
      <w:r w:rsidRPr="00994933">
        <w:rPr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sz w:val="28"/>
          <w:szCs w:val="28"/>
        </w:rPr>
        <w:t>»</w:t>
      </w:r>
      <w:r w:rsidRPr="000D233F">
        <w:rPr>
          <w:sz w:val="28"/>
          <w:szCs w:val="28"/>
        </w:rPr>
        <w:t xml:space="preserve">, проводится оценка </w:t>
      </w:r>
      <w:r w:rsidRPr="000D233F">
        <w:rPr>
          <w:sz w:val="28"/>
          <w:szCs w:val="28"/>
        </w:rPr>
        <w:lastRenderedPageBreak/>
        <w:t>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8C4621" w:rsidRDefault="008C4621" w:rsidP="008C4621">
      <w:pPr>
        <w:jc w:val="both"/>
        <w:rPr>
          <w:color w:val="000000"/>
          <w:sz w:val="28"/>
          <w:szCs w:val="28"/>
        </w:rPr>
      </w:pPr>
    </w:p>
    <w:p w:rsidR="008C4621" w:rsidRPr="00371919" w:rsidRDefault="008C4621" w:rsidP="008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Ремонт автомобильных дорог</w:t>
      </w:r>
    </w:p>
    <w:p w:rsidR="008C4621" w:rsidRPr="000D233F" w:rsidRDefault="008C4621" w:rsidP="008C4621">
      <w:pPr>
        <w:jc w:val="both"/>
        <w:rPr>
          <w:color w:val="000000"/>
          <w:sz w:val="28"/>
          <w:szCs w:val="28"/>
        </w:rPr>
      </w:pP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0D233F">
        <w:rPr>
          <w:sz w:val="28"/>
          <w:szCs w:val="28"/>
        </w:rPr>
        <w:t xml:space="preserve">Ремонт автомобильных дорог осуществляется в соответствии с требованиями технических </w:t>
      </w:r>
      <w:r w:rsidRPr="00994933">
        <w:rPr>
          <w:sz w:val="28"/>
          <w:szCs w:val="28"/>
        </w:rPr>
        <w:t>регламентов</w:t>
      </w:r>
      <w:r w:rsidRPr="000D233F">
        <w:rPr>
          <w:sz w:val="28"/>
          <w:szCs w:val="28"/>
        </w:rPr>
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994933">
        <w:rPr>
          <w:sz w:val="28"/>
          <w:szCs w:val="28"/>
        </w:rPr>
        <w:t>Порядок</w:t>
      </w:r>
      <w:r w:rsidRPr="000D233F">
        <w:rPr>
          <w:sz w:val="28"/>
          <w:szCs w:val="28"/>
        </w:rPr>
        <w:t xml:space="preserve">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8C4621" w:rsidRPr="009E03F3" w:rsidRDefault="008C4621" w:rsidP="008C4621">
      <w:pPr>
        <w:ind w:firstLine="708"/>
        <w:jc w:val="both"/>
        <w:rPr>
          <w:sz w:val="28"/>
          <w:szCs w:val="28"/>
        </w:rPr>
      </w:pPr>
      <w:r w:rsidRPr="000D233F">
        <w:rPr>
          <w:sz w:val="28"/>
          <w:szCs w:val="28"/>
        </w:rPr>
        <w:t xml:space="preserve">Классификация работ по ремонту автомобильных дорог </w:t>
      </w:r>
      <w:r w:rsidRPr="00994933">
        <w:rPr>
          <w:sz w:val="28"/>
          <w:szCs w:val="28"/>
        </w:rPr>
        <w:t>устанавливается</w:t>
      </w:r>
      <w:r w:rsidRPr="000D233F">
        <w:rPr>
          <w:sz w:val="28"/>
          <w:szCs w:val="28"/>
        </w:rPr>
        <w:t xml:space="preserve"> федеральным органом исполнительной власти, осуществляющим функции по </w:t>
      </w:r>
      <w:r w:rsidRPr="009E03F3">
        <w:rPr>
          <w:sz w:val="28"/>
          <w:szCs w:val="28"/>
        </w:rPr>
        <w:t>выработке государственной политики и нормативно-правовому регулированию в сфере дорожного хозяйства.</w:t>
      </w:r>
    </w:p>
    <w:p w:rsidR="008C4621" w:rsidRPr="009E03F3" w:rsidRDefault="008C4621" w:rsidP="008C4621">
      <w:pPr>
        <w:ind w:firstLine="708"/>
        <w:jc w:val="both"/>
        <w:rPr>
          <w:sz w:val="28"/>
          <w:szCs w:val="28"/>
        </w:rPr>
      </w:pPr>
      <w:r w:rsidRPr="009E03F3">
        <w:rPr>
          <w:sz w:val="28"/>
          <w:szCs w:val="28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</w:p>
    <w:p w:rsidR="008C4621" w:rsidRPr="00C275D5" w:rsidRDefault="008C4621" w:rsidP="008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  <w:u w:val="single"/>
        </w:rPr>
      </w:pPr>
      <w:r w:rsidRPr="00C275D5">
        <w:rPr>
          <w:sz w:val="28"/>
          <w:szCs w:val="28"/>
          <w:u w:val="single"/>
        </w:rPr>
        <w:t>Полоса отвода автомобильных дорог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В границах полосы отвода автомобильной дороги, за исключением случаев, предусмотренных Федеральным законом08.11.2007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запрещаются: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lastRenderedPageBreak/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 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 xml:space="preserve">Порядок установления и использования полос </w:t>
      </w:r>
      <w:proofErr w:type="gramStart"/>
      <w:r w:rsidRPr="00C275D5">
        <w:rPr>
          <w:sz w:val="28"/>
          <w:szCs w:val="28"/>
        </w:rPr>
        <w:t>отвода</w:t>
      </w:r>
      <w:proofErr w:type="gramEnd"/>
      <w:r w:rsidRPr="00C275D5">
        <w:rPr>
          <w:sz w:val="28"/>
          <w:szCs w:val="28"/>
        </w:rPr>
        <w:t xml:space="preserve"> автомобильных дорог местного значения может устанавливаться органом местного самоуправления.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</w:p>
    <w:p w:rsidR="008C4621" w:rsidRPr="005F3524" w:rsidRDefault="008C4621" w:rsidP="008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  <w:u w:val="single"/>
        </w:rPr>
      </w:pPr>
      <w:r w:rsidRPr="00C275D5">
        <w:rPr>
          <w:sz w:val="28"/>
          <w:szCs w:val="28"/>
          <w:u w:val="single"/>
        </w:rPr>
        <w:t>Правила перевозок пассажиров и багажа, грузов</w:t>
      </w:r>
    </w:p>
    <w:p w:rsidR="008C4621" w:rsidRPr="005F3524" w:rsidRDefault="008C4621" w:rsidP="008C4621">
      <w:pPr>
        <w:ind w:firstLine="708"/>
        <w:jc w:val="both"/>
        <w:rPr>
          <w:sz w:val="28"/>
          <w:szCs w:val="28"/>
        </w:rPr>
      </w:pPr>
    </w:p>
    <w:p w:rsidR="008C4621" w:rsidRPr="005F3524" w:rsidRDefault="008C4621" w:rsidP="008C4621">
      <w:pPr>
        <w:ind w:firstLine="708"/>
        <w:jc w:val="both"/>
        <w:rPr>
          <w:sz w:val="28"/>
          <w:szCs w:val="28"/>
        </w:rPr>
      </w:pPr>
      <w:r w:rsidRPr="005F3524">
        <w:rPr>
          <w:sz w:val="28"/>
          <w:szCs w:val="28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правилаперевозок грузов автомобильным транспортом.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5F3524">
        <w:rPr>
          <w:sz w:val="28"/>
          <w:szCs w:val="28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</w:t>
      </w:r>
      <w:proofErr w:type="gramStart"/>
      <w:r w:rsidRPr="005F3524">
        <w:rPr>
          <w:sz w:val="28"/>
          <w:szCs w:val="28"/>
        </w:rPr>
        <w:t>дств дл</w:t>
      </w:r>
      <w:proofErr w:type="gramEnd"/>
      <w:r w:rsidRPr="005F3524">
        <w:rPr>
          <w:sz w:val="28"/>
          <w:szCs w:val="28"/>
        </w:rPr>
        <w:t>я таких перевозок.</w:t>
      </w:r>
    </w:p>
    <w:p w:rsidR="008C4621" w:rsidRPr="005F3524" w:rsidRDefault="008C4621" w:rsidP="008C4621">
      <w:pPr>
        <w:ind w:firstLine="708"/>
        <w:jc w:val="both"/>
        <w:rPr>
          <w:sz w:val="28"/>
          <w:szCs w:val="28"/>
        </w:rPr>
      </w:pPr>
      <w:proofErr w:type="gramStart"/>
      <w:r w:rsidRPr="005F352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F3524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5F3524">
        <w:rPr>
          <w:sz w:val="28"/>
          <w:szCs w:val="28"/>
        </w:rPr>
        <w:t xml:space="preserve"> от 01.10.2020 </w:t>
      </w:r>
      <w:r>
        <w:rPr>
          <w:sz w:val="28"/>
          <w:szCs w:val="28"/>
        </w:rPr>
        <w:t xml:space="preserve">№ </w:t>
      </w:r>
      <w:r w:rsidRPr="005F3524">
        <w:rPr>
          <w:sz w:val="28"/>
          <w:szCs w:val="28"/>
        </w:rPr>
        <w:t>1586</w:t>
      </w:r>
      <w:r>
        <w:rPr>
          <w:sz w:val="28"/>
          <w:szCs w:val="28"/>
        </w:rPr>
        <w:t xml:space="preserve"> «</w:t>
      </w:r>
      <w:r w:rsidRPr="005F3524">
        <w:rPr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>
        <w:rPr>
          <w:sz w:val="28"/>
          <w:szCs w:val="28"/>
        </w:rPr>
        <w:t xml:space="preserve">» </w:t>
      </w:r>
      <w:r w:rsidRPr="005F3524">
        <w:rPr>
          <w:sz w:val="28"/>
          <w:szCs w:val="28"/>
        </w:rPr>
        <w:t>устанавливают порядок организации различных видов перевозок пассажиров и багажа, предусмотренных Федеральным законом</w:t>
      </w:r>
      <w:r w:rsidRPr="00C20CAA">
        <w:rPr>
          <w:sz w:val="28"/>
          <w:szCs w:val="28"/>
        </w:rPr>
        <w:t xml:space="preserve">от 08.11.2007 </w:t>
      </w:r>
      <w:r>
        <w:rPr>
          <w:sz w:val="28"/>
          <w:szCs w:val="28"/>
        </w:rPr>
        <w:t xml:space="preserve">№ </w:t>
      </w:r>
      <w:r w:rsidRPr="00C20CAA">
        <w:rPr>
          <w:sz w:val="28"/>
          <w:szCs w:val="28"/>
        </w:rPr>
        <w:t xml:space="preserve">259-ФЗ </w:t>
      </w:r>
      <w:r>
        <w:rPr>
          <w:sz w:val="28"/>
          <w:szCs w:val="28"/>
        </w:rPr>
        <w:t>«</w:t>
      </w:r>
      <w:r w:rsidRPr="005F3524">
        <w:rPr>
          <w:sz w:val="28"/>
          <w:szCs w:val="28"/>
        </w:rPr>
        <w:t>Устав автомобильного транспорта и городского назе</w:t>
      </w:r>
      <w:r>
        <w:rPr>
          <w:sz w:val="28"/>
          <w:szCs w:val="28"/>
        </w:rPr>
        <w:t>много электрического транспорта»</w:t>
      </w:r>
      <w:r w:rsidRPr="005F3524">
        <w:rPr>
          <w:sz w:val="28"/>
          <w:szCs w:val="28"/>
        </w:rPr>
        <w:t>, в том числе требования к перевозчикам, фрахтовщикам и владельцам объектов транспортной инфраструктуры и условия таких перевозок и</w:t>
      </w:r>
      <w:proofErr w:type="gramEnd"/>
      <w:r w:rsidRPr="005F3524">
        <w:rPr>
          <w:sz w:val="28"/>
          <w:szCs w:val="28"/>
        </w:rPr>
        <w:t xml:space="preserve"> условия предоставления транспортных сре</w:t>
      </w:r>
      <w:proofErr w:type="gramStart"/>
      <w:r w:rsidRPr="005F3524">
        <w:rPr>
          <w:sz w:val="28"/>
          <w:szCs w:val="28"/>
        </w:rPr>
        <w:t>дств дл</w:t>
      </w:r>
      <w:proofErr w:type="gramEnd"/>
      <w:r w:rsidRPr="005F3524">
        <w:rPr>
          <w:sz w:val="28"/>
          <w:szCs w:val="28"/>
        </w:rPr>
        <w:t>я таких перевозок.</w:t>
      </w:r>
    </w:p>
    <w:p w:rsidR="008C4621" w:rsidRPr="005F3524" w:rsidRDefault="008C4621" w:rsidP="008C4621">
      <w:pPr>
        <w:ind w:firstLine="708"/>
        <w:jc w:val="both"/>
        <w:rPr>
          <w:sz w:val="28"/>
          <w:szCs w:val="28"/>
        </w:rPr>
      </w:pPr>
    </w:p>
    <w:p w:rsidR="008C4621" w:rsidRPr="00C275D5" w:rsidRDefault="008C4621" w:rsidP="008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  <w:u w:val="single"/>
        </w:rPr>
      </w:pPr>
      <w:r w:rsidRPr="00C275D5">
        <w:rPr>
          <w:sz w:val="28"/>
          <w:szCs w:val="28"/>
          <w:u w:val="single"/>
        </w:rPr>
        <w:t>Виды перевозок пассажиров и багажа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lastRenderedPageBreak/>
        <w:t xml:space="preserve">Перевозки пассажиров и багажа подразделяются </w:t>
      </w:r>
      <w:proofErr w:type="gramStart"/>
      <w:r w:rsidRPr="00C275D5">
        <w:rPr>
          <w:sz w:val="28"/>
          <w:szCs w:val="28"/>
        </w:rPr>
        <w:t>на</w:t>
      </w:r>
      <w:proofErr w:type="gramEnd"/>
      <w:r w:rsidRPr="00C275D5">
        <w:rPr>
          <w:sz w:val="28"/>
          <w:szCs w:val="28"/>
        </w:rPr>
        <w:t>: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1) регулярные перевозки;</w:t>
      </w:r>
    </w:p>
    <w:p w:rsidR="008C4621" w:rsidRPr="00C275D5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2) перевозки по заказам;</w:t>
      </w:r>
    </w:p>
    <w:p w:rsidR="008C4621" w:rsidRDefault="008C4621" w:rsidP="008C4621">
      <w:pPr>
        <w:ind w:firstLine="708"/>
        <w:jc w:val="both"/>
        <w:rPr>
          <w:sz w:val="28"/>
          <w:szCs w:val="28"/>
        </w:rPr>
      </w:pPr>
      <w:r w:rsidRPr="00C275D5">
        <w:rPr>
          <w:sz w:val="28"/>
          <w:szCs w:val="28"/>
        </w:rPr>
        <w:t>3) перевозки легковыми такси.</w:t>
      </w:r>
    </w:p>
    <w:p w:rsidR="008C4621" w:rsidRPr="005F3524" w:rsidRDefault="008C4621" w:rsidP="008C4621">
      <w:pPr>
        <w:ind w:firstLine="708"/>
        <w:jc w:val="both"/>
        <w:rPr>
          <w:sz w:val="28"/>
          <w:szCs w:val="28"/>
        </w:rPr>
      </w:pPr>
      <w:r w:rsidRPr="005F3524">
        <w:rPr>
          <w:sz w:val="28"/>
          <w:szCs w:val="28"/>
        </w:rPr>
        <w:t xml:space="preserve"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</w:t>
      </w:r>
      <w:r w:rsidRPr="00F646C2">
        <w:rPr>
          <w:sz w:val="28"/>
          <w:szCs w:val="28"/>
        </w:rPr>
        <w:t>правилами</w:t>
      </w:r>
      <w:r w:rsidRPr="005F3524">
        <w:rPr>
          <w:sz w:val="28"/>
          <w:szCs w:val="28"/>
        </w:rPr>
        <w:t xml:space="preserve"> перевозок пассажиров.</w:t>
      </w:r>
    </w:p>
    <w:p w:rsidR="00164ECC" w:rsidRDefault="00164ECC" w:rsidP="00164ECC">
      <w:pPr>
        <w:tabs>
          <w:tab w:val="left" w:pos="1134"/>
        </w:tabs>
        <w:ind w:firstLine="709"/>
        <w:contextualSpacing/>
        <w:jc w:val="both"/>
        <w:rPr>
          <w:rStyle w:val="fontstyle01"/>
        </w:rPr>
      </w:pPr>
    </w:p>
    <w:p w:rsidR="00164ECC" w:rsidRPr="00F97EF4" w:rsidRDefault="00164ECC" w:rsidP="00164ECC">
      <w:pPr>
        <w:tabs>
          <w:tab w:val="left" w:pos="1134"/>
        </w:tabs>
        <w:ind w:firstLine="709"/>
        <w:contextualSpacing/>
        <w:jc w:val="both"/>
        <w:rPr>
          <w:rStyle w:val="fontstyle01"/>
        </w:rPr>
      </w:pPr>
      <w:r w:rsidRPr="00F97EF4">
        <w:rPr>
          <w:rStyle w:val="fontstyle01"/>
        </w:rPr>
        <w:t>7.</w:t>
      </w:r>
      <w:r w:rsidRPr="00F97EF4">
        <w:rPr>
          <w:color w:val="000000"/>
          <w:sz w:val="28"/>
          <w:szCs w:val="28"/>
        </w:rPr>
        <w:t>Должностное лицо при осуществлении</w:t>
      </w:r>
      <w:r w:rsidRPr="00F97EF4">
        <w:rPr>
          <w:sz w:val="28"/>
          <w:szCs w:val="28"/>
        </w:rPr>
        <w:t xml:space="preserve">муниципального контроля </w:t>
      </w:r>
      <w:r w:rsidRPr="00F97EF4">
        <w:rPr>
          <w:color w:val="000000"/>
          <w:sz w:val="28"/>
          <w:szCs w:val="28"/>
        </w:rPr>
        <w:t>имеет право: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 xml:space="preserve">7) обращаться в соответствии с Федеральным </w:t>
      </w:r>
      <w:hyperlink r:id="rId10" w:history="1">
        <w:r w:rsidRPr="00F97EF4">
          <w:rPr>
            <w:sz w:val="28"/>
            <w:szCs w:val="28"/>
          </w:rPr>
          <w:t>законом</w:t>
        </w:r>
      </w:hyperlink>
      <w:r w:rsidRPr="00F97EF4">
        <w:rPr>
          <w:sz w:val="28"/>
          <w:szCs w:val="28"/>
        </w:rPr>
        <w:t xml:space="preserve">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164ECC" w:rsidRPr="00F97EF4" w:rsidRDefault="00164ECC" w:rsidP="00164ECC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 xml:space="preserve">        8) совершать иные действия, предусмотренные федеральными законами о видах контроля, положением о виде контроля.</w:t>
      </w:r>
    </w:p>
    <w:p w:rsidR="00164ECC" w:rsidRPr="00F97EF4" w:rsidRDefault="00164ECC" w:rsidP="00164ECC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64ECC" w:rsidRPr="00F97EF4" w:rsidRDefault="00164ECC" w:rsidP="00164ECC">
      <w:pPr>
        <w:tabs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F97EF4">
        <w:rPr>
          <w:color w:val="000000"/>
          <w:sz w:val="28"/>
          <w:szCs w:val="28"/>
        </w:rPr>
        <w:t xml:space="preserve">. Должностное лицо при осуществлении </w:t>
      </w:r>
      <w:r w:rsidRPr="00F97EF4">
        <w:rPr>
          <w:sz w:val="28"/>
          <w:szCs w:val="28"/>
        </w:rPr>
        <w:t xml:space="preserve">муниципального контроля </w:t>
      </w:r>
      <w:r w:rsidRPr="00F97EF4">
        <w:rPr>
          <w:color w:val="000000"/>
          <w:sz w:val="28"/>
          <w:szCs w:val="28"/>
        </w:rPr>
        <w:t>обязано:</w:t>
      </w:r>
    </w:p>
    <w:p w:rsidR="00164ECC" w:rsidRPr="00F97EF4" w:rsidRDefault="00164ECC" w:rsidP="00164E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sz w:val="28"/>
          <w:szCs w:val="28"/>
        </w:rPr>
        <w:t xml:space="preserve">      1)   соблюдать законодательство Российской Федерации, права и законные интересы контролируемых лиц,</w:t>
      </w:r>
    </w:p>
    <w:p w:rsidR="00164ECC" w:rsidRPr="00F97EF4" w:rsidRDefault="00164ECC" w:rsidP="00164E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 xml:space="preserve">      2) разъяснять контролируемому лицу, его представителю их права, обязанности и ответственность и обеспечивать возможность осуществления этих прав</w:t>
      </w:r>
      <w:r w:rsidRPr="00F97EF4">
        <w:rPr>
          <w:sz w:val="28"/>
          <w:szCs w:val="28"/>
        </w:rPr>
        <w:t>;</w:t>
      </w:r>
    </w:p>
    <w:p w:rsidR="00164ECC" w:rsidRDefault="00B9762C" w:rsidP="00B9762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64ECC" w:rsidRPr="00F97EF4">
        <w:rPr>
          <w:sz w:val="28"/>
          <w:szCs w:val="28"/>
        </w:rPr>
        <w:t>3)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164ECC" w:rsidRPr="00F97EF4" w:rsidRDefault="00B9762C" w:rsidP="00B9762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64ECC" w:rsidRPr="00F97EF4">
        <w:rPr>
          <w:sz w:val="28"/>
          <w:szCs w:val="28"/>
        </w:rPr>
        <w:t>4)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164ECC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5)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6)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</w:t>
      </w:r>
      <w:proofErr w:type="gramEnd"/>
      <w:r w:rsidRPr="00F97EF4">
        <w:rPr>
          <w:sz w:val="28"/>
          <w:szCs w:val="28"/>
        </w:rPr>
        <w:t>) и в случаях, предусмотренных настоящим Федеральным законом, осуществлять консультирование;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7)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lastRenderedPageBreak/>
        <w:t>8)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9)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 xml:space="preserve">       10)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11)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12)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164ECC" w:rsidRPr="00F97EF4" w:rsidRDefault="00164ECC" w:rsidP="00F511B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Style w:val="fontstyle01"/>
        </w:rPr>
      </w:pPr>
      <w:r w:rsidRPr="00F97EF4">
        <w:rPr>
          <w:sz w:val="28"/>
          <w:szCs w:val="28"/>
        </w:rPr>
        <w:t>13)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164ECC" w:rsidRPr="00F97EF4" w:rsidRDefault="00164ECC" w:rsidP="00164ECC">
      <w:pPr>
        <w:tabs>
          <w:tab w:val="left" w:pos="709"/>
        </w:tabs>
        <w:ind w:firstLine="709"/>
        <w:contextualSpacing/>
        <w:jc w:val="both"/>
        <w:rPr>
          <w:rStyle w:val="fontstyle01"/>
        </w:rPr>
      </w:pPr>
      <w:r w:rsidRPr="00F97EF4">
        <w:rPr>
          <w:rStyle w:val="fontstyle01"/>
        </w:rPr>
        <w:t>9.</w:t>
      </w:r>
      <w:r w:rsidRPr="00F97EF4">
        <w:rPr>
          <w:color w:val="000000"/>
          <w:sz w:val="28"/>
          <w:szCs w:val="28"/>
        </w:rPr>
        <w:t xml:space="preserve"> Должностное лицо при осуществлении</w:t>
      </w:r>
      <w:r w:rsidRPr="00F97EF4">
        <w:rPr>
          <w:color w:val="000000"/>
          <w:sz w:val="28"/>
          <w:szCs w:val="28"/>
        </w:rPr>
        <w:br/>
      </w:r>
      <w:r w:rsidRPr="00F97EF4">
        <w:rPr>
          <w:sz w:val="28"/>
          <w:szCs w:val="28"/>
        </w:rPr>
        <w:t xml:space="preserve">муниципального контроля </w:t>
      </w:r>
      <w:r w:rsidRPr="00F97EF4">
        <w:rPr>
          <w:color w:val="000000"/>
          <w:sz w:val="28"/>
          <w:szCs w:val="28"/>
        </w:rPr>
        <w:t>не вправе: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F97EF4">
        <w:rPr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</w:t>
      </w:r>
      <w:r w:rsidRPr="00F97EF4">
        <w:rPr>
          <w:sz w:val="28"/>
          <w:szCs w:val="28"/>
        </w:rPr>
        <w:lastRenderedPageBreak/>
        <w:t>техническими документами, правилами, методами исследований (испытаний) и измерений;</w:t>
      </w:r>
      <w:proofErr w:type="gramEnd"/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164ECC" w:rsidRPr="00F97EF4" w:rsidRDefault="00164ECC" w:rsidP="00F511B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Style w:val="fontstyle01"/>
        </w:rPr>
      </w:pPr>
      <w:r w:rsidRPr="00F97EF4"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164ECC" w:rsidRPr="00F97EF4" w:rsidRDefault="00164ECC" w:rsidP="00164EC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F97EF4">
        <w:rPr>
          <w:rStyle w:val="fontstyle01"/>
        </w:rPr>
        <w:t xml:space="preserve">10. </w:t>
      </w:r>
      <w:r w:rsidRPr="00F97EF4">
        <w:rPr>
          <w:sz w:val="28"/>
          <w:szCs w:val="28"/>
        </w:rPr>
        <w:t>Контролируемые лица при осуществлении муниципального контроля имеют право: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 xml:space="preserve"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</w:t>
      </w:r>
      <w:r w:rsidRPr="00F97EF4">
        <w:rPr>
          <w:sz w:val="28"/>
          <w:szCs w:val="28"/>
        </w:rPr>
        <w:lastRenderedPageBreak/>
        <w:t>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</w:t>
      </w:r>
      <w:proofErr w:type="gramEnd"/>
      <w:r w:rsidRPr="00F97EF4">
        <w:rPr>
          <w:sz w:val="28"/>
          <w:szCs w:val="28"/>
        </w:rPr>
        <w:t>, составляющих охраняемую законом тайну;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164ECC" w:rsidRPr="00F97EF4" w:rsidRDefault="00164ECC" w:rsidP="00164E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5)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  <w:proofErr w:type="gramEnd"/>
    </w:p>
    <w:p w:rsidR="00164ECC" w:rsidRPr="00F97EF4" w:rsidRDefault="00164ECC" w:rsidP="00F511B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Style w:val="fontstyle01"/>
        </w:rPr>
      </w:pPr>
      <w:r w:rsidRPr="00F97EF4">
        <w:rPr>
          <w:sz w:val="28"/>
          <w:szCs w:val="28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164ECC" w:rsidRPr="00F97EF4" w:rsidRDefault="00164ECC" w:rsidP="00164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7EF4">
        <w:rPr>
          <w:rStyle w:val="fontstyle01"/>
        </w:rPr>
        <w:t xml:space="preserve">11. </w:t>
      </w:r>
      <w:r w:rsidRPr="00F97EF4">
        <w:rPr>
          <w:sz w:val="28"/>
          <w:szCs w:val="28"/>
        </w:rPr>
        <w:t>Контролируемые лица при осуществлении муниципального контроля обязаны</w:t>
      </w:r>
      <w:r w:rsidRPr="00F97EF4">
        <w:rPr>
          <w:rStyle w:val="fontstyle01"/>
        </w:rPr>
        <w:t>: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 xml:space="preserve">1) </w:t>
      </w:r>
      <w:r w:rsidRPr="00F97EF4">
        <w:rPr>
          <w:sz w:val="28"/>
          <w:szCs w:val="28"/>
        </w:rPr>
        <w:t>обеспечить беспрепятственный доступ инспектора в здания, сооружения, помещения.</w:t>
      </w:r>
    </w:p>
    <w:p w:rsidR="00164ECC" w:rsidRPr="00F97EF4" w:rsidRDefault="00164ECC" w:rsidP="00164E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sz w:val="28"/>
          <w:szCs w:val="28"/>
        </w:rPr>
        <w:t>2)</w:t>
      </w:r>
      <w:r w:rsidRPr="00F97EF4">
        <w:rPr>
          <w:rFonts w:eastAsiaTheme="minorHAnsi"/>
          <w:sz w:val="28"/>
          <w:szCs w:val="28"/>
          <w:lang w:eastAsia="en-US"/>
        </w:rPr>
        <w:t xml:space="preserve"> в течение десяти рабочих дней со дня получения требования  о представлении иных необходимых для рассмотрения в ходе документарной проверки документов, направить в контрольный (надзорный) орган указанные в требовании документы.</w:t>
      </w:r>
    </w:p>
    <w:p w:rsidR="00164ECC" w:rsidRPr="00F97EF4" w:rsidRDefault="00164ECC" w:rsidP="00164E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EF4">
        <w:rPr>
          <w:rFonts w:eastAsiaTheme="minorHAnsi"/>
          <w:sz w:val="28"/>
          <w:szCs w:val="28"/>
          <w:lang w:eastAsia="en-US"/>
        </w:rPr>
        <w:t xml:space="preserve">3) </w:t>
      </w:r>
      <w:r w:rsidRPr="00F97EF4">
        <w:rPr>
          <w:sz w:val="28"/>
          <w:szCs w:val="28"/>
        </w:rPr>
        <w:t>обеспечить беспрепятственный доступ инспекторов на объекты контроля</w:t>
      </w:r>
      <w:r w:rsidRPr="00F97EF4">
        <w:rPr>
          <w:rFonts w:eastAsiaTheme="minorHAnsi"/>
          <w:sz w:val="28"/>
          <w:szCs w:val="28"/>
          <w:lang w:eastAsia="en-US"/>
        </w:rPr>
        <w:t xml:space="preserve">, </w:t>
      </w:r>
      <w:r w:rsidRPr="00F97EF4">
        <w:rPr>
          <w:sz w:val="28"/>
          <w:szCs w:val="28"/>
        </w:rPr>
        <w:t>в случае осуществления хранения, применения (эксплуатации) и (или) реализации продукции (товаров).</w:t>
      </w:r>
    </w:p>
    <w:p w:rsidR="00164ECC" w:rsidRPr="00F97EF4" w:rsidRDefault="00164ECC" w:rsidP="00164E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Style w:val="fontstyle01"/>
        </w:rPr>
        <w:t>1</w:t>
      </w:r>
      <w:r w:rsidR="000E2897">
        <w:rPr>
          <w:rStyle w:val="fontstyle01"/>
        </w:rPr>
        <w:t>2</w:t>
      </w:r>
      <w:r w:rsidRPr="00F97EF4">
        <w:rPr>
          <w:rStyle w:val="fontstyle01"/>
        </w:rPr>
        <w:t xml:space="preserve">. </w:t>
      </w:r>
      <w:r w:rsidRPr="00F97EF4">
        <w:rPr>
          <w:rFonts w:eastAsiaTheme="minorHAnsi"/>
          <w:sz w:val="28"/>
          <w:szCs w:val="28"/>
          <w:lang w:eastAsia="en-US"/>
        </w:rPr>
        <w:t>Без взаимодействия с контролируемым лицом проводятся следующие контрольные (надзорные) мероприятия: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contextualSpacing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1) наблюдение за соблюдением обязательных требований;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contextualSpacing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2) выездное обследование.</w:t>
      </w:r>
    </w:p>
    <w:p w:rsidR="00164ECC" w:rsidRPr="00F97EF4" w:rsidRDefault="00164ECC" w:rsidP="00164ECC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1</w:t>
      </w:r>
      <w:r w:rsidR="000E2897">
        <w:rPr>
          <w:rFonts w:eastAsiaTheme="minorHAnsi"/>
          <w:sz w:val="28"/>
          <w:szCs w:val="28"/>
          <w:lang w:eastAsia="en-US"/>
        </w:rPr>
        <w:t>3</w:t>
      </w:r>
      <w:r w:rsidRPr="00F97EF4">
        <w:rPr>
          <w:rFonts w:eastAsiaTheme="minorHAnsi"/>
          <w:sz w:val="28"/>
          <w:szCs w:val="28"/>
          <w:lang w:eastAsia="en-US"/>
        </w:rPr>
        <w:t>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1) отсутствие оснований проведения контрольных (надзорных) мероприятий;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lastRenderedPageBreak/>
        <w:t xml:space="preserve">3) нарушение требования об </w:t>
      </w:r>
      <w:proofErr w:type="gramStart"/>
      <w:r w:rsidRPr="00F97EF4">
        <w:rPr>
          <w:rFonts w:eastAsiaTheme="minorHAnsi"/>
          <w:sz w:val="28"/>
          <w:szCs w:val="28"/>
          <w:lang w:eastAsia="en-US"/>
        </w:rPr>
        <w:t>уведомлении</w:t>
      </w:r>
      <w:proofErr w:type="gramEnd"/>
      <w:r w:rsidRPr="00F97EF4">
        <w:rPr>
          <w:rFonts w:eastAsiaTheme="minorHAnsi"/>
          <w:sz w:val="28"/>
          <w:szCs w:val="28"/>
          <w:lang w:eastAsia="en-US"/>
        </w:rPr>
        <w:t xml:space="preserve"> о проведении контрольного (надзорного) мероприятия в случае, если такое уведомление является обязательным;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4)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5) привлечение к проведению контрольного (надзорного) мероприятия лиц, участие которых не предусмотрено Федеральным законом</w:t>
      </w:r>
      <w:r w:rsidRPr="00F97EF4">
        <w:rPr>
          <w:rStyle w:val="fontstyle01"/>
        </w:rPr>
        <w:t xml:space="preserve"> от 31.07.2020 № 248-ФЗ «О государственном контроле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(надзоре) и муниципальном контроле в Российской Федерации»</w:t>
      </w:r>
      <w:r w:rsidRPr="00F97EF4">
        <w:rPr>
          <w:rFonts w:eastAsiaTheme="minorHAnsi"/>
          <w:sz w:val="28"/>
          <w:szCs w:val="28"/>
          <w:lang w:eastAsia="en-US"/>
        </w:rPr>
        <w:t>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8) нарушение сроков проведения контрольного (надзорного) мероприятия;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10) не 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Федеральным законом</w:t>
      </w:r>
      <w:r w:rsidRPr="00F97EF4">
        <w:rPr>
          <w:rStyle w:val="fontstyle01"/>
        </w:rPr>
        <w:t xml:space="preserve"> от 31.07.2020 № 248-ФЗ «О государственном контроле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(надзоре) и муниципальном контроле в Российской Федерации»</w:t>
      </w:r>
      <w:r w:rsidRPr="00F97EF4">
        <w:rPr>
          <w:rFonts w:eastAsiaTheme="minorHAnsi"/>
          <w:sz w:val="28"/>
          <w:szCs w:val="28"/>
          <w:lang w:eastAsia="en-US"/>
        </w:rPr>
        <w:t>;</w:t>
      </w:r>
    </w:p>
    <w:p w:rsidR="00164ECC" w:rsidRPr="00F97EF4" w:rsidRDefault="00164ECC" w:rsidP="00164EC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color w:val="000000"/>
          <w:sz w:val="28"/>
          <w:szCs w:val="28"/>
        </w:rPr>
      </w:pPr>
      <w:r w:rsidRPr="00F97EF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F97EF4">
        <w:rPr>
          <w:rFonts w:eastAsiaTheme="minorHAnsi"/>
          <w:sz w:val="28"/>
          <w:szCs w:val="28"/>
          <w:lang w:eastAsia="en-US"/>
        </w:rPr>
        <w:t xml:space="preserve">) нарушение запретов и ограничений, установленных </w:t>
      </w:r>
      <w:hyperlink r:id="rId11" w:history="1">
        <w:r w:rsidRPr="00F97EF4">
          <w:rPr>
            <w:rFonts w:eastAsiaTheme="minorHAnsi"/>
            <w:sz w:val="28"/>
            <w:szCs w:val="28"/>
            <w:lang w:eastAsia="en-US"/>
          </w:rPr>
          <w:t>пунктом 5 статьи 37</w:t>
        </w:r>
      </w:hyperlink>
      <w:r w:rsidRPr="00F97EF4">
        <w:rPr>
          <w:rFonts w:eastAsiaTheme="minorHAnsi"/>
          <w:sz w:val="28"/>
          <w:szCs w:val="28"/>
          <w:lang w:eastAsia="en-US"/>
        </w:rPr>
        <w:t xml:space="preserve"> Федеральным законом</w:t>
      </w:r>
      <w:r w:rsidRPr="00F97EF4">
        <w:rPr>
          <w:rStyle w:val="fontstyle01"/>
        </w:rPr>
        <w:t xml:space="preserve"> от 31.07.2020 № 248-ФЗ «О государственном контроле</w:t>
      </w:r>
      <w:r w:rsidR="00B91340">
        <w:rPr>
          <w:rStyle w:val="fontstyle01"/>
        </w:rPr>
        <w:t xml:space="preserve"> </w:t>
      </w:r>
      <w:r w:rsidRPr="00F97EF4">
        <w:rPr>
          <w:rStyle w:val="fontstyle01"/>
        </w:rPr>
        <w:t>(надзоре) и муниципальном контроле в Российской Федерации»</w:t>
      </w:r>
      <w:r>
        <w:rPr>
          <w:rStyle w:val="fontstyle01"/>
        </w:rPr>
        <w:t>.</w:t>
      </w:r>
    </w:p>
    <w:p w:rsidR="00DE71C8" w:rsidRDefault="00164ECC" w:rsidP="00164ECC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F97EF4">
        <w:rPr>
          <w:rStyle w:val="fontstyle01"/>
        </w:rPr>
        <w:t>1</w:t>
      </w:r>
      <w:r w:rsidR="000E2897">
        <w:rPr>
          <w:rStyle w:val="fontstyle01"/>
        </w:rPr>
        <w:t>4</w:t>
      </w:r>
      <w:r w:rsidRPr="00F97EF4">
        <w:rPr>
          <w:rStyle w:val="fontstyle01"/>
        </w:rPr>
        <w:t>. Ведение работы по профилактике соблюдения обязательных требований.</w:t>
      </w:r>
      <w:r w:rsidRPr="00F97EF4">
        <w:rPr>
          <w:color w:val="000000"/>
          <w:sz w:val="28"/>
          <w:szCs w:val="28"/>
        </w:rPr>
        <w:br/>
      </w:r>
      <w:proofErr w:type="gramStart"/>
      <w:r w:rsidRPr="00F97EF4">
        <w:rPr>
          <w:rStyle w:val="fontstyle01"/>
        </w:rPr>
        <w:t xml:space="preserve">Орган муниципального контроля обязан информировать </w:t>
      </w:r>
      <w:r w:rsidRPr="00F97EF4">
        <w:rPr>
          <w:sz w:val="28"/>
          <w:szCs w:val="28"/>
        </w:rPr>
        <w:t>юридических лиц, индивидуальных предпринимателей и граждан</w:t>
      </w:r>
      <w:r w:rsidRPr="00F97EF4">
        <w:rPr>
          <w:rStyle w:val="fontstyle01"/>
        </w:rPr>
        <w:t xml:space="preserve"> по вопросам соблюдения обязательных требований, в</w:t>
      </w:r>
      <w:r w:rsidR="00213FFE">
        <w:rPr>
          <w:rStyle w:val="fontstyle01"/>
        </w:rPr>
        <w:t xml:space="preserve"> </w:t>
      </w:r>
      <w:r w:rsidRPr="00F97EF4">
        <w:rPr>
          <w:rStyle w:val="fontstyle01"/>
        </w:rPr>
        <w:t>том числе посредством: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1) консультаций по разъяснению обязательных требований;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2) разработки и опубликования руководств по соблюдению обязательных требований,</w:t>
      </w:r>
      <w:r w:rsidR="00DE71C8">
        <w:rPr>
          <w:rStyle w:val="fontstyle01"/>
        </w:rPr>
        <w:t xml:space="preserve"> </w:t>
      </w:r>
      <w:r w:rsidRPr="00F97EF4">
        <w:rPr>
          <w:rStyle w:val="fontstyle01"/>
        </w:rPr>
        <w:t>содержащих основные требования с изложением текста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требований в простом и понятном формате;</w:t>
      </w:r>
      <w:proofErr w:type="gramEnd"/>
    </w:p>
    <w:p w:rsidR="00055D5C" w:rsidRDefault="00164ECC" w:rsidP="00DE71C8">
      <w:pPr>
        <w:autoSpaceDE w:val="0"/>
        <w:autoSpaceDN w:val="0"/>
        <w:adjustRightInd w:val="0"/>
        <w:jc w:val="both"/>
        <w:rPr>
          <w:rStyle w:val="fontstyle01"/>
        </w:rPr>
      </w:pPr>
      <w:r w:rsidRPr="00F97EF4">
        <w:rPr>
          <w:rStyle w:val="fontstyle01"/>
        </w:rPr>
        <w:t>3) разъяснительной работы в средствах массовой информации;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4) распространения комментариев о содержании новых нормативных правовых актов,</w:t>
      </w:r>
      <w:r w:rsidR="00213FFE">
        <w:rPr>
          <w:rStyle w:val="fontstyle01"/>
        </w:rPr>
        <w:t xml:space="preserve"> </w:t>
      </w:r>
      <w:r w:rsidRPr="00F97EF4">
        <w:rPr>
          <w:rStyle w:val="fontstyle01"/>
        </w:rPr>
        <w:t>устанавливающих обязательные требования, внесенных изменениях в действующие акты;</w:t>
      </w:r>
    </w:p>
    <w:p w:rsidR="00164ECC" w:rsidRDefault="00164ECC" w:rsidP="00055D5C">
      <w:pPr>
        <w:autoSpaceDE w:val="0"/>
        <w:autoSpaceDN w:val="0"/>
        <w:adjustRightInd w:val="0"/>
        <w:jc w:val="both"/>
        <w:rPr>
          <w:rStyle w:val="fontstyle01"/>
        </w:rPr>
      </w:pPr>
      <w:r w:rsidRPr="00F97EF4">
        <w:rPr>
          <w:rStyle w:val="fontstyle01"/>
        </w:rPr>
        <w:t>5) направления рекомендаций о проведении необходимых организационных,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технических мероприятий, направленных на внедрение и обеспечение соблюдения новых</w:t>
      </w:r>
      <w:r w:rsidR="00213FFE">
        <w:rPr>
          <w:rStyle w:val="fontstyle01"/>
        </w:rPr>
        <w:t xml:space="preserve"> </w:t>
      </w:r>
      <w:r w:rsidRPr="00F97EF4">
        <w:rPr>
          <w:rStyle w:val="fontstyle01"/>
        </w:rPr>
        <w:t>обязательных требований.</w:t>
      </w:r>
    </w:p>
    <w:p w:rsidR="00164ECC" w:rsidRDefault="00164ECC" w:rsidP="00164ECC">
      <w:pPr>
        <w:autoSpaceDE w:val="0"/>
        <w:autoSpaceDN w:val="0"/>
        <w:adjustRightInd w:val="0"/>
        <w:ind w:firstLine="567"/>
        <w:jc w:val="both"/>
        <w:rPr>
          <w:rStyle w:val="fontstyle01"/>
        </w:rPr>
      </w:pPr>
      <w:r w:rsidRPr="00F97EF4">
        <w:rPr>
          <w:rStyle w:val="fontstyle01"/>
        </w:rPr>
        <w:t>1</w:t>
      </w:r>
      <w:r w:rsidR="000E2897">
        <w:rPr>
          <w:rStyle w:val="fontstyle01"/>
        </w:rPr>
        <w:t>5</w:t>
      </w:r>
      <w:r w:rsidRPr="00F97EF4">
        <w:rPr>
          <w:rStyle w:val="fontstyle01"/>
        </w:rPr>
        <w:t>. Разъяснения неоднозначных или неясных для подконтрольных лиц обязательныхтребований.</w:t>
      </w:r>
      <w:r w:rsidRPr="00F97EF4">
        <w:rPr>
          <w:color w:val="000000"/>
          <w:sz w:val="28"/>
          <w:szCs w:val="28"/>
        </w:rPr>
        <w:br/>
      </w:r>
      <w:r w:rsidRPr="00F97EF4">
        <w:rPr>
          <w:rFonts w:eastAsiaTheme="minorHAnsi"/>
          <w:sz w:val="28"/>
          <w:szCs w:val="28"/>
          <w:lang w:eastAsia="en-US"/>
        </w:rPr>
        <w:t>Уклонение контролируемых лиц от проведения контрольного (надзорного) мероприятия или воспрепятствование его проведению влечет ответственность, установленную законодательством Российской Федерации.</w:t>
      </w:r>
      <w:r w:rsidRPr="00F97EF4">
        <w:rPr>
          <w:color w:val="000000"/>
          <w:sz w:val="28"/>
          <w:szCs w:val="28"/>
        </w:rPr>
        <w:br/>
      </w:r>
      <w:proofErr w:type="gramStart"/>
      <w:r w:rsidRPr="00F97EF4">
        <w:rPr>
          <w:rStyle w:val="fontstyle01"/>
        </w:rPr>
        <w:lastRenderedPageBreak/>
        <w:t>Несоблюдение вышеуказанных требований образует составы административногоправонарушения, предусмотренные главой 19 Кодекса Российской Федерации обадминистративных правонарушениях, а именно: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- статья 19.4 Неповиновение законному распоряжению должностного лица органа,</w:t>
      </w:r>
      <w:r w:rsidR="008C6C8F">
        <w:rPr>
          <w:rStyle w:val="fontstyle01"/>
        </w:rPr>
        <w:t xml:space="preserve"> </w:t>
      </w:r>
      <w:r w:rsidRPr="00F97EF4">
        <w:rPr>
          <w:rStyle w:val="fontstyle01"/>
        </w:rPr>
        <w:t>осуществляющего государственный надзор (контроль), муниципальный контроль;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- статья 19.4.1 Воспрепятствование законной деятельности должностного лица органагосударственного контроля (надзора), органа муниципального контроля;</w:t>
      </w:r>
      <w:proofErr w:type="gramEnd"/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 xml:space="preserve">- </w:t>
      </w:r>
      <w:proofErr w:type="gramStart"/>
      <w:r w:rsidRPr="00F97EF4">
        <w:rPr>
          <w:rStyle w:val="fontstyle01"/>
        </w:rPr>
        <w:t>статья 19.5 Невыполнение в срок законного предписания (постановления,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представления, решения) органа (должностного лица), осуществляющего государственныйнадзор (контроль), муниципальный контроль;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</w:rPr>
        <w:t>- статья 19.7 Непредставление сведений (информации).</w:t>
      </w:r>
      <w:proofErr w:type="gramEnd"/>
    </w:p>
    <w:p w:rsidR="00164ECC" w:rsidRDefault="00164ECC" w:rsidP="00164ECC">
      <w:pPr>
        <w:tabs>
          <w:tab w:val="left" w:pos="1134"/>
        </w:tabs>
        <w:ind w:firstLine="709"/>
        <w:contextualSpacing/>
        <w:jc w:val="both"/>
        <w:rPr>
          <w:rStyle w:val="fontstyle01"/>
        </w:rPr>
      </w:pPr>
    </w:p>
    <w:p w:rsidR="00164ECC" w:rsidRDefault="00164ECC" w:rsidP="00164ECC">
      <w:pPr>
        <w:tabs>
          <w:tab w:val="left" w:pos="1134"/>
        </w:tabs>
        <w:ind w:firstLine="709"/>
        <w:contextualSpacing/>
        <w:jc w:val="both"/>
        <w:rPr>
          <w:rStyle w:val="fontstyle01"/>
        </w:rPr>
      </w:pPr>
    </w:p>
    <w:p w:rsidR="00164ECC" w:rsidRDefault="00164ECC" w:rsidP="00164ECC">
      <w:pPr>
        <w:tabs>
          <w:tab w:val="left" w:pos="1134"/>
        </w:tabs>
        <w:ind w:firstLine="709"/>
        <w:contextualSpacing/>
        <w:jc w:val="both"/>
        <w:rPr>
          <w:rStyle w:val="fontstyle01"/>
        </w:rPr>
      </w:pPr>
    </w:p>
    <w:p w:rsidR="00164ECC" w:rsidRDefault="00164ECC" w:rsidP="00164ECC">
      <w:pPr>
        <w:tabs>
          <w:tab w:val="left" w:pos="1134"/>
        </w:tabs>
        <w:ind w:firstLine="709"/>
        <w:contextualSpacing/>
        <w:jc w:val="both"/>
        <w:rPr>
          <w:rStyle w:val="fontstyle01"/>
        </w:rPr>
      </w:pPr>
    </w:p>
    <w:p w:rsidR="008C4621" w:rsidRDefault="008C4621" w:rsidP="008C4621">
      <w:pPr>
        <w:tabs>
          <w:tab w:val="left" w:pos="1134"/>
        </w:tabs>
        <w:ind w:firstLine="709"/>
        <w:contextualSpacing/>
        <w:jc w:val="both"/>
        <w:rPr>
          <w:rStyle w:val="fontstyle01"/>
        </w:rPr>
      </w:pPr>
    </w:p>
    <w:p w:rsidR="008C4621" w:rsidRDefault="008C4621" w:rsidP="008C4621">
      <w:pPr>
        <w:tabs>
          <w:tab w:val="left" w:pos="1134"/>
        </w:tabs>
        <w:ind w:firstLine="709"/>
        <w:contextualSpacing/>
        <w:jc w:val="both"/>
        <w:rPr>
          <w:rStyle w:val="fontstyle01"/>
        </w:rPr>
      </w:pPr>
    </w:p>
    <w:sectPr w:rsidR="008C4621" w:rsidSect="00F95D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694"/>
    <w:rsid w:val="00051AF2"/>
    <w:rsid w:val="00055D5C"/>
    <w:rsid w:val="000E2897"/>
    <w:rsid w:val="00100368"/>
    <w:rsid w:val="00123158"/>
    <w:rsid w:val="0015676C"/>
    <w:rsid w:val="00164ECC"/>
    <w:rsid w:val="001E3E5E"/>
    <w:rsid w:val="00213FFE"/>
    <w:rsid w:val="002E7EB0"/>
    <w:rsid w:val="00350A5C"/>
    <w:rsid w:val="0049630A"/>
    <w:rsid w:val="00512FB9"/>
    <w:rsid w:val="00527601"/>
    <w:rsid w:val="00580712"/>
    <w:rsid w:val="005830DE"/>
    <w:rsid w:val="005A5E77"/>
    <w:rsid w:val="005B2377"/>
    <w:rsid w:val="006636A7"/>
    <w:rsid w:val="00676161"/>
    <w:rsid w:val="006A2638"/>
    <w:rsid w:val="00704FDF"/>
    <w:rsid w:val="007311CF"/>
    <w:rsid w:val="007C5694"/>
    <w:rsid w:val="008C4621"/>
    <w:rsid w:val="008C6C8F"/>
    <w:rsid w:val="00987438"/>
    <w:rsid w:val="009A20E6"/>
    <w:rsid w:val="00A02CAF"/>
    <w:rsid w:val="00A156D0"/>
    <w:rsid w:val="00A92BA7"/>
    <w:rsid w:val="00AC169D"/>
    <w:rsid w:val="00B607B0"/>
    <w:rsid w:val="00B91340"/>
    <w:rsid w:val="00B9762C"/>
    <w:rsid w:val="00BC7166"/>
    <w:rsid w:val="00C23D22"/>
    <w:rsid w:val="00C275D5"/>
    <w:rsid w:val="00C65682"/>
    <w:rsid w:val="00C9009A"/>
    <w:rsid w:val="00CD46F3"/>
    <w:rsid w:val="00DE71C8"/>
    <w:rsid w:val="00E17378"/>
    <w:rsid w:val="00E41C09"/>
    <w:rsid w:val="00E5406D"/>
    <w:rsid w:val="00E626DB"/>
    <w:rsid w:val="00EC1EA1"/>
    <w:rsid w:val="00EE0DEC"/>
    <w:rsid w:val="00F36F84"/>
    <w:rsid w:val="00F511B7"/>
    <w:rsid w:val="00F61AD4"/>
    <w:rsid w:val="00F95D22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694"/>
    <w:rPr>
      <w:b/>
      <w:bCs/>
    </w:rPr>
  </w:style>
  <w:style w:type="paragraph" w:styleId="a4">
    <w:name w:val="Body Text"/>
    <w:basedOn w:val="a"/>
    <w:link w:val="a5"/>
    <w:rsid w:val="007C5694"/>
    <w:pPr>
      <w:widowControl w:val="0"/>
      <w:autoSpaceDE w:val="0"/>
      <w:autoSpaceDN w:val="0"/>
    </w:pPr>
    <w:rPr>
      <w:rFonts w:eastAsia="Calibr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rsid w:val="007C5694"/>
    <w:rPr>
      <w:rFonts w:ascii="Times New Roman" w:eastAsia="Calibri" w:hAnsi="Times New Roman" w:cs="Times New Roman"/>
      <w:sz w:val="28"/>
      <w:szCs w:val="28"/>
      <w:lang w:val="en-US"/>
    </w:rPr>
  </w:style>
  <w:style w:type="table" w:styleId="a6">
    <w:name w:val="Table Grid"/>
    <w:basedOn w:val="a1"/>
    <w:uiPriority w:val="59"/>
    <w:rsid w:val="007C5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7C5694"/>
    <w:rPr>
      <w:i/>
      <w:iCs/>
    </w:rPr>
  </w:style>
  <w:style w:type="character" w:styleId="a8">
    <w:name w:val="Hyperlink"/>
    <w:basedOn w:val="a0"/>
    <w:uiPriority w:val="99"/>
    <w:semiHidden/>
    <w:unhideWhenUsed/>
    <w:rsid w:val="00987438"/>
    <w:rPr>
      <w:color w:val="0000FF"/>
      <w:u w:val="single"/>
    </w:rPr>
  </w:style>
  <w:style w:type="character" w:customStyle="1" w:styleId="blk">
    <w:name w:val="blk"/>
    <w:basedOn w:val="a0"/>
    <w:rsid w:val="00987438"/>
    <w:rPr>
      <w:vanish w:val="0"/>
      <w:webHidden w:val="0"/>
      <w:specVanish w:val="0"/>
    </w:rPr>
  </w:style>
  <w:style w:type="paragraph" w:styleId="a9">
    <w:name w:val="List Paragraph"/>
    <w:basedOn w:val="a"/>
    <w:link w:val="aa"/>
    <w:qFormat/>
    <w:rsid w:val="00987438"/>
    <w:pPr>
      <w:widowControl w:val="0"/>
      <w:ind w:left="720"/>
      <w:contextualSpacing/>
    </w:pPr>
    <w:rPr>
      <w:rFonts w:ascii="Arial" w:hAnsi="Arial"/>
      <w:sz w:val="20"/>
      <w:szCs w:val="20"/>
      <w:lang w:eastAsia="en-US"/>
    </w:rPr>
  </w:style>
  <w:style w:type="character" w:customStyle="1" w:styleId="aa">
    <w:name w:val="Абзац списка Знак"/>
    <w:link w:val="a9"/>
    <w:locked/>
    <w:rsid w:val="00987438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rsid w:val="008C46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694"/>
    <w:rPr>
      <w:b/>
      <w:bCs/>
    </w:rPr>
  </w:style>
  <w:style w:type="paragraph" w:styleId="a4">
    <w:name w:val="Body Text"/>
    <w:basedOn w:val="a"/>
    <w:link w:val="a5"/>
    <w:rsid w:val="007C5694"/>
    <w:pPr>
      <w:widowControl w:val="0"/>
      <w:autoSpaceDE w:val="0"/>
      <w:autoSpaceDN w:val="0"/>
    </w:pPr>
    <w:rPr>
      <w:rFonts w:eastAsia="Calibr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rsid w:val="007C5694"/>
    <w:rPr>
      <w:rFonts w:ascii="Times New Roman" w:eastAsia="Calibri" w:hAnsi="Times New Roman" w:cs="Times New Roman"/>
      <w:sz w:val="28"/>
      <w:szCs w:val="28"/>
      <w:lang w:val="en-US"/>
    </w:rPr>
  </w:style>
  <w:style w:type="table" w:styleId="a6">
    <w:name w:val="Table Grid"/>
    <w:basedOn w:val="a1"/>
    <w:uiPriority w:val="59"/>
    <w:rsid w:val="007C5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7C5694"/>
    <w:rPr>
      <w:i/>
      <w:iCs/>
    </w:rPr>
  </w:style>
  <w:style w:type="character" w:styleId="a8">
    <w:name w:val="Hyperlink"/>
    <w:basedOn w:val="a0"/>
    <w:uiPriority w:val="99"/>
    <w:semiHidden/>
    <w:unhideWhenUsed/>
    <w:rsid w:val="00987438"/>
    <w:rPr>
      <w:color w:val="0000FF"/>
      <w:u w:val="single"/>
    </w:rPr>
  </w:style>
  <w:style w:type="character" w:customStyle="1" w:styleId="blk">
    <w:name w:val="blk"/>
    <w:basedOn w:val="a0"/>
    <w:rsid w:val="00987438"/>
    <w:rPr>
      <w:vanish w:val="0"/>
      <w:webHidden w:val="0"/>
      <w:specVanish w:val="0"/>
    </w:rPr>
  </w:style>
  <w:style w:type="paragraph" w:styleId="a9">
    <w:name w:val="List Paragraph"/>
    <w:basedOn w:val="a"/>
    <w:link w:val="aa"/>
    <w:qFormat/>
    <w:rsid w:val="00987438"/>
    <w:pPr>
      <w:widowControl w:val="0"/>
      <w:ind w:left="720"/>
      <w:contextualSpacing/>
    </w:pPr>
    <w:rPr>
      <w:rFonts w:ascii="Arial" w:hAnsi="Arial"/>
      <w:sz w:val="20"/>
      <w:szCs w:val="20"/>
      <w:lang w:eastAsia="en-US"/>
    </w:rPr>
  </w:style>
  <w:style w:type="character" w:customStyle="1" w:styleId="aa">
    <w:name w:val="Абзац списка Знак"/>
    <w:link w:val="a9"/>
    <w:locked/>
    <w:rsid w:val="00987438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rsid w:val="008C46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consultantplus://offline/ref=E84250BF53C0E64003189EA1473B09A4401A492CAD02251F9EB0D5BE1A14F2FAB2087CB08840BEA6B796442ADA446CED3D5180FBCD5437B0iFO8I" TargetMode="External"/><Relationship Id="rId5" Type="http://schemas.openxmlformats.org/officeDocument/2006/relationships/hyperlink" Target="https://docs.cntd.ru/document/565415215" TargetMode="External"/><Relationship Id="rId10" Type="http://schemas.openxmlformats.org/officeDocument/2006/relationships/hyperlink" Target="consultantplus://offline/ref=656E0ED0B638BC162E6946D7B08B9FE924C42B637D0BE21DC88FD7B3ED8E22B56ABED6C6F1F167AE0C25531E23V3k4D" TargetMode="External"/><Relationship Id="rId4" Type="http://schemas.openxmlformats.org/officeDocument/2006/relationships/hyperlink" Target="https://docs.cntd.ru/document/565415215" TargetMode="External"/><Relationship Id="rId9" Type="http://schemas.openxmlformats.org/officeDocument/2006/relationships/hyperlink" Target="garantf1://12064247.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KamKursk</cp:lastModifiedBy>
  <cp:revision>24</cp:revision>
  <cp:lastPrinted>2021-12-16T06:22:00Z</cp:lastPrinted>
  <dcterms:created xsi:type="dcterms:W3CDTF">2021-12-15T09:28:00Z</dcterms:created>
  <dcterms:modified xsi:type="dcterms:W3CDTF">2021-12-17T09:12:00Z</dcterms:modified>
</cp:coreProperties>
</file>